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0F445" w14:textId="77777777" w:rsidR="009E1508" w:rsidRPr="00DF69DC" w:rsidRDefault="009E1508" w:rsidP="009E1508">
      <w:pPr>
        <w:shd w:val="clear" w:color="auto" w:fill="FFFFFF"/>
        <w:spacing w:line="276" w:lineRule="auto"/>
        <w:jc w:val="both"/>
        <w:rPr>
          <w:rFonts w:ascii="NL Nitti Grotesk" w:hAnsi="NL Nitti Grotesk" w:cs="Arial"/>
          <w:b/>
          <w:bCs/>
          <w:lang w:val="de-DE"/>
        </w:rPr>
      </w:pPr>
      <w:bookmarkStart w:id="0" w:name="_Hlk65587488"/>
      <w:bookmarkEnd w:id="0"/>
    </w:p>
    <w:p w14:paraId="68B7C671" w14:textId="36C9E757" w:rsidR="009E1508" w:rsidRPr="00793F9F" w:rsidRDefault="009E1508" w:rsidP="009E1508">
      <w:pPr>
        <w:spacing w:after="0" w:line="168" w:lineRule="auto"/>
        <w:rPr>
          <w:rFonts w:ascii="NL Nitti Grotesk Medium" w:hAnsi="NL Nitti Grotesk Medium" w:cs="Arial"/>
          <w:color w:val="ED7D31" w:themeColor="accent2"/>
          <w:spacing w:val="-38"/>
          <w:kern w:val="72"/>
          <w:sz w:val="120"/>
          <w:szCs w:val="120"/>
          <w:lang w:val="de-DE"/>
        </w:rPr>
      </w:pPr>
      <w:r>
        <w:rPr>
          <w:rFonts w:ascii="NL Nitti Grotesk Medium" w:hAnsi="NL Nitti Grotesk Medium" w:cs="Arial"/>
          <w:b/>
          <w:bCs/>
          <w:color w:val="ED7D31" w:themeColor="accent2"/>
          <w:spacing w:val="-38"/>
          <w:kern w:val="72"/>
          <w:sz w:val="120"/>
          <w:szCs w:val="120"/>
          <w:lang w:val="de-DE"/>
        </w:rPr>
        <w:t xml:space="preserve">Dynamic Cities </w:t>
      </w:r>
    </w:p>
    <w:p w14:paraId="09DB9BA6" w14:textId="17B1DB98" w:rsidR="007E4537" w:rsidRPr="0006072A" w:rsidRDefault="007E4537" w:rsidP="007E4537">
      <w:pPr>
        <w:rPr>
          <w:rFonts w:ascii="NL Nitti Grotesk Medium" w:hAnsi="NL Nitti Grotesk Medium"/>
          <w:b/>
          <w:bCs/>
          <w:color w:val="ED7D31" w:themeColor="accent2"/>
          <w:sz w:val="32"/>
          <w:szCs w:val="40"/>
          <w:lang w:val="de-DE"/>
        </w:rPr>
      </w:pPr>
      <w:r w:rsidRPr="0006072A">
        <w:rPr>
          <w:rFonts w:ascii="NL Nitti Grotesk Medium" w:hAnsi="NL Nitti Grotesk Medium"/>
          <w:b/>
          <w:bCs/>
          <w:color w:val="ED7D31" w:themeColor="accent2"/>
          <w:sz w:val="32"/>
          <w:szCs w:val="40"/>
          <w:lang w:val="de-DE"/>
        </w:rPr>
        <w:t>Die Zukunft des urbanen Lebens</w:t>
      </w:r>
    </w:p>
    <w:p w14:paraId="7C5605F3" w14:textId="50D59323" w:rsidR="0015537F" w:rsidRPr="00F315E7" w:rsidRDefault="00225E05" w:rsidP="002A267A">
      <w:pPr>
        <w:spacing w:after="0"/>
        <w:jc w:val="both"/>
        <w:rPr>
          <w:rFonts w:ascii="NL Nitti Grotesk Medium" w:hAnsi="NL Nitti Grotesk Medium"/>
          <w:lang w:val="de-DE"/>
        </w:rPr>
      </w:pPr>
      <w:r w:rsidRPr="00F315E7">
        <w:rPr>
          <w:rFonts w:ascii="NL Nitti Grotesk Medium" w:hAnsi="NL Nitti Grotesk Medium"/>
          <w:lang w:val="de-DE"/>
        </w:rPr>
        <w:t>Schon seit langer Zeit sind d</w:t>
      </w:r>
      <w:r w:rsidR="007E4537" w:rsidRPr="00F315E7">
        <w:rPr>
          <w:rFonts w:ascii="NL Nitti Grotesk Medium" w:hAnsi="NL Nitti Grotesk Medium"/>
          <w:lang w:val="de-DE"/>
        </w:rPr>
        <w:t>ie Niederlande für ihren innovativen und vorausschauenden Ansatz in der Stadtentwicklung bekannt</w:t>
      </w:r>
      <w:r w:rsidRPr="00F315E7">
        <w:rPr>
          <w:rFonts w:ascii="NL Nitti Grotesk Medium" w:hAnsi="NL Nitti Grotesk Medium"/>
          <w:lang w:val="de-DE"/>
        </w:rPr>
        <w:t xml:space="preserve">. Mit dem immer stärker werdenden Aufkommen der </w:t>
      </w:r>
      <w:r w:rsidR="005404A3" w:rsidRPr="00F315E7">
        <w:rPr>
          <w:rFonts w:ascii="NL Nitti Grotesk Medium" w:hAnsi="NL Nitti Grotesk Medium"/>
          <w:i/>
          <w:iCs/>
          <w:lang w:val="de-DE"/>
        </w:rPr>
        <w:t>D</w:t>
      </w:r>
      <w:r w:rsidRPr="00F315E7">
        <w:rPr>
          <w:rFonts w:ascii="NL Nitti Grotesk Medium" w:hAnsi="NL Nitti Grotesk Medium"/>
          <w:i/>
          <w:iCs/>
          <w:lang w:val="de-DE"/>
        </w:rPr>
        <w:t xml:space="preserve">ynamic </w:t>
      </w:r>
      <w:r w:rsidR="005404A3" w:rsidRPr="00F315E7">
        <w:rPr>
          <w:rFonts w:ascii="NL Nitti Grotesk Medium" w:hAnsi="NL Nitti Grotesk Medium"/>
          <w:i/>
          <w:iCs/>
          <w:lang w:val="de-DE"/>
        </w:rPr>
        <w:t>C</w:t>
      </w:r>
      <w:r w:rsidRPr="00F315E7">
        <w:rPr>
          <w:rFonts w:ascii="NL Nitti Grotesk Medium" w:hAnsi="NL Nitti Grotesk Medium"/>
          <w:i/>
          <w:iCs/>
          <w:lang w:val="de-DE"/>
        </w:rPr>
        <w:t>ities</w:t>
      </w:r>
      <w:r w:rsidRPr="00F315E7">
        <w:rPr>
          <w:rFonts w:ascii="NL Nitti Grotesk Medium" w:hAnsi="NL Nitti Grotesk Medium"/>
          <w:lang w:val="de-DE"/>
        </w:rPr>
        <w:t xml:space="preserve"> </w:t>
      </w:r>
      <w:r w:rsidR="007E4537" w:rsidRPr="00F315E7">
        <w:rPr>
          <w:rFonts w:ascii="NL Nitti Grotesk Medium" w:hAnsi="NL Nitti Grotesk Medium"/>
          <w:lang w:val="de-DE"/>
        </w:rPr>
        <w:t xml:space="preserve"> wird </w:t>
      </w:r>
      <w:r w:rsidRPr="00F315E7">
        <w:rPr>
          <w:rFonts w:ascii="NL Nitti Grotesk Medium" w:hAnsi="NL Nitti Grotesk Medium"/>
          <w:lang w:val="de-DE"/>
        </w:rPr>
        <w:t xml:space="preserve">dieser Ansatz </w:t>
      </w:r>
      <w:r w:rsidR="007E4537" w:rsidRPr="00F315E7">
        <w:rPr>
          <w:rFonts w:ascii="NL Nitti Grotesk Medium" w:hAnsi="NL Nitti Grotesk Medium"/>
          <w:lang w:val="de-DE"/>
        </w:rPr>
        <w:t xml:space="preserve">noch </w:t>
      </w:r>
      <w:r w:rsidRPr="00F315E7">
        <w:rPr>
          <w:rFonts w:ascii="NL Nitti Grotesk Medium" w:hAnsi="NL Nitti Grotesk Medium"/>
          <w:lang w:val="de-DE"/>
        </w:rPr>
        <w:t xml:space="preserve">weiter </w:t>
      </w:r>
      <w:r w:rsidR="007E4537" w:rsidRPr="00F315E7">
        <w:rPr>
          <w:rFonts w:ascii="NL Nitti Grotesk Medium" w:hAnsi="NL Nitti Grotesk Medium"/>
          <w:lang w:val="de-DE"/>
        </w:rPr>
        <w:t xml:space="preserve">wachsen. Diese Städte zeichnen sich durch </w:t>
      </w:r>
      <w:r w:rsidR="009B0659" w:rsidRPr="00F315E7">
        <w:rPr>
          <w:rFonts w:ascii="NL Nitti Grotesk Medium" w:hAnsi="NL Nitti Grotesk Medium"/>
          <w:lang w:val="de-DE"/>
        </w:rPr>
        <w:t>die</w:t>
      </w:r>
      <w:r w:rsidR="007E4537" w:rsidRPr="00F315E7">
        <w:rPr>
          <w:rFonts w:ascii="NL Nitti Grotesk Medium" w:hAnsi="NL Nitti Grotesk Medium"/>
          <w:lang w:val="de-DE"/>
        </w:rPr>
        <w:t xml:space="preserve"> Fähigkeit aus, sich an die Bedürfnisse ihrer Bewohner</w:t>
      </w:r>
      <w:r w:rsidR="00417866" w:rsidRPr="00F315E7">
        <w:rPr>
          <w:rFonts w:ascii="NL Nitti Grotesk Medium" w:hAnsi="NL Nitti Grotesk Medium"/>
          <w:lang w:val="de-DE"/>
        </w:rPr>
        <w:t>:innen</w:t>
      </w:r>
      <w:r w:rsidR="007E4537" w:rsidRPr="00F315E7">
        <w:rPr>
          <w:rFonts w:ascii="NL Nitti Grotesk Medium" w:hAnsi="NL Nitti Grotesk Medium"/>
          <w:lang w:val="de-DE"/>
        </w:rPr>
        <w:t xml:space="preserve"> anzupassen und </w:t>
      </w:r>
      <w:r w:rsidR="00B11EB2" w:rsidRPr="00F315E7">
        <w:rPr>
          <w:rFonts w:ascii="NL Nitti Grotesk Medium" w:hAnsi="NL Nitti Grotesk Medium"/>
          <w:lang w:val="de-DE"/>
        </w:rPr>
        <w:t xml:space="preserve">sich dementsprechend </w:t>
      </w:r>
      <w:r w:rsidR="009B0659" w:rsidRPr="00F315E7">
        <w:rPr>
          <w:rFonts w:ascii="NL Nitti Grotesk Medium" w:hAnsi="NL Nitti Grotesk Medium"/>
          <w:lang w:val="de-DE"/>
        </w:rPr>
        <w:t xml:space="preserve">mit ihnen </w:t>
      </w:r>
      <w:r w:rsidR="007E4537" w:rsidRPr="00F315E7">
        <w:rPr>
          <w:rFonts w:ascii="NL Nitti Grotesk Medium" w:hAnsi="NL Nitti Grotesk Medium"/>
          <w:lang w:val="de-DE"/>
        </w:rPr>
        <w:t xml:space="preserve">zu verändern. </w:t>
      </w:r>
      <w:r w:rsidR="00B11EB2" w:rsidRPr="00F315E7">
        <w:rPr>
          <w:rFonts w:ascii="NL Nitti Grotesk Medium" w:hAnsi="NL Nitti Grotesk Medium"/>
          <w:lang w:val="de-DE"/>
        </w:rPr>
        <w:t>Außerdem</w:t>
      </w:r>
      <w:r w:rsidR="007E4537" w:rsidRPr="00F315E7">
        <w:rPr>
          <w:rFonts w:ascii="NL Nitti Grotesk Medium" w:hAnsi="NL Nitti Grotesk Medium"/>
          <w:lang w:val="de-DE"/>
        </w:rPr>
        <w:t xml:space="preserve"> bieten </w:t>
      </w:r>
      <w:r w:rsidR="00B11EB2" w:rsidRPr="00F315E7">
        <w:rPr>
          <w:rFonts w:ascii="NL Nitti Grotesk Medium" w:hAnsi="NL Nitti Grotesk Medium"/>
          <w:lang w:val="de-DE"/>
        </w:rPr>
        <w:t xml:space="preserve">sie </w:t>
      </w:r>
      <w:r w:rsidR="007E4537" w:rsidRPr="00F315E7">
        <w:rPr>
          <w:rFonts w:ascii="NL Nitti Grotesk Medium" w:hAnsi="NL Nitti Grotesk Medium"/>
          <w:lang w:val="de-DE"/>
        </w:rPr>
        <w:t xml:space="preserve">eine lebendige und sich ständig weiterentwickelnde urbane Landschaft, </w:t>
      </w:r>
      <w:r w:rsidR="00B11EB2" w:rsidRPr="00F315E7">
        <w:rPr>
          <w:rFonts w:ascii="NL Nitti Grotesk Medium" w:hAnsi="NL Nitti Grotesk Medium"/>
          <w:lang w:val="de-DE"/>
        </w:rPr>
        <w:t>welche</w:t>
      </w:r>
      <w:r w:rsidR="007E4537" w:rsidRPr="00F315E7">
        <w:rPr>
          <w:rFonts w:ascii="NL Nitti Grotesk Medium" w:hAnsi="NL Nitti Grotesk Medium"/>
          <w:lang w:val="de-DE"/>
        </w:rPr>
        <w:t xml:space="preserve"> Innovation, Kreativität und Nachhaltigkeit</w:t>
      </w:r>
      <w:r w:rsidR="00B11EB2" w:rsidRPr="00F315E7">
        <w:rPr>
          <w:rFonts w:ascii="NL Nitti Grotesk Medium" w:hAnsi="NL Nitti Grotesk Medium"/>
          <w:lang w:val="de-DE"/>
        </w:rPr>
        <w:t xml:space="preserve"> aufgreift und</w:t>
      </w:r>
      <w:r w:rsidR="007E4537" w:rsidRPr="00F315E7">
        <w:rPr>
          <w:rFonts w:ascii="NL Nitti Grotesk Medium" w:hAnsi="NL Nitti Grotesk Medium"/>
          <w:lang w:val="de-DE"/>
        </w:rPr>
        <w:t xml:space="preserve"> begünstigt.</w:t>
      </w:r>
    </w:p>
    <w:p w14:paraId="0B43AD23" w14:textId="20B22E97" w:rsidR="009C7366" w:rsidRPr="00F315E7" w:rsidRDefault="0015537F" w:rsidP="002A267A">
      <w:pPr>
        <w:spacing w:after="0"/>
        <w:jc w:val="both"/>
        <w:rPr>
          <w:rFonts w:ascii="NL Nitti Grotesk Medium" w:hAnsi="NL Nitti Grotesk Medium"/>
          <w:lang w:val="de-DE"/>
        </w:rPr>
      </w:pPr>
      <w:r w:rsidRPr="00F315E7">
        <w:rPr>
          <w:rFonts w:ascii="NL Nitti Grotesk Medium" w:hAnsi="NL Nitti Grotesk Medium"/>
          <w:lang w:val="de-DE"/>
        </w:rPr>
        <w:t xml:space="preserve">Angesichts der zunehmenden Urbanisierung der Welt kann die Bedeutung der </w:t>
      </w:r>
      <w:r w:rsidR="005404A3" w:rsidRPr="00F315E7">
        <w:rPr>
          <w:rFonts w:ascii="NL Nitti Grotesk Medium" w:hAnsi="NL Nitti Grotesk Medium"/>
          <w:lang w:val="de-DE"/>
        </w:rPr>
        <w:t>D</w:t>
      </w:r>
      <w:r w:rsidRPr="00F315E7">
        <w:rPr>
          <w:rFonts w:ascii="NL Nitti Grotesk Medium" w:hAnsi="NL Nitti Grotesk Medium"/>
          <w:lang w:val="de-DE"/>
        </w:rPr>
        <w:t xml:space="preserve">ynamic </w:t>
      </w:r>
      <w:r w:rsidR="005404A3" w:rsidRPr="00F315E7">
        <w:rPr>
          <w:rFonts w:ascii="NL Nitti Grotesk Medium" w:hAnsi="NL Nitti Grotesk Medium"/>
          <w:lang w:val="de-DE"/>
        </w:rPr>
        <w:t>C</w:t>
      </w:r>
      <w:r w:rsidRPr="00F315E7">
        <w:rPr>
          <w:rFonts w:ascii="NL Nitti Grotesk Medium" w:hAnsi="NL Nitti Grotesk Medium"/>
          <w:lang w:val="de-DE"/>
        </w:rPr>
        <w:t>ities gar nicht hoch genug eingeschätzt werden. Diese Städte bieten ein Modell für eine nachhaltige und gerechte Stadtentwicklung, welches die Bedürfnisse und Wünsche der Einwohner in den Vordergrund stellt und gleichzeitig das Wirtschaftswachstum und den Umweltschutz fördert.</w:t>
      </w:r>
    </w:p>
    <w:p w14:paraId="53A949CF" w14:textId="3ED4B0A5" w:rsidR="002A267A" w:rsidRDefault="002A267A" w:rsidP="002A267A">
      <w:pPr>
        <w:spacing w:after="0"/>
        <w:jc w:val="both"/>
        <w:rPr>
          <w:rFonts w:ascii="NL Nitti Grotesk Medium" w:hAnsi="NL Nitti Grotesk Medium"/>
          <w:lang w:val="de-DE"/>
        </w:rPr>
      </w:pPr>
    </w:p>
    <w:p w14:paraId="00897998" w14:textId="51DA37C7" w:rsidR="008F7BFC" w:rsidRDefault="008F7BFC" w:rsidP="002A267A">
      <w:pPr>
        <w:spacing w:after="0"/>
        <w:jc w:val="both"/>
        <w:rPr>
          <w:rFonts w:ascii="NL Nitti Grotesk Medium" w:eastAsia="Times New Roman" w:hAnsi="NL Nitti Grotesk Medium" w:cstheme="minorHAnsi"/>
          <w:lang w:val="de-DE"/>
        </w:rPr>
      </w:pPr>
      <w:r w:rsidRPr="00BC773D">
        <w:rPr>
          <w:rFonts w:ascii="NL Nitti Grotesk Medium" w:eastAsia="Times New Roman" w:hAnsi="NL Nitti Grotesk Medium" w:cstheme="minorHAnsi"/>
          <w:lang w:val="de-DE"/>
        </w:rPr>
        <w:t>Ein Groninger Sprichwort besagt</w:t>
      </w:r>
      <w:r w:rsidRPr="00BC773D">
        <w:rPr>
          <w:rFonts w:ascii="NL Nitti Grotesk Medium" w:hAnsi="NL Nitti Grotesk Medium"/>
          <w:color w:val="000000"/>
          <w:lang w:val="de-DE"/>
        </w:rPr>
        <w:t xml:space="preserve">  </w:t>
      </w:r>
      <w:r w:rsidR="00B7093D" w:rsidRPr="005B3FE6">
        <w:rPr>
          <w:lang w:val="de-DE"/>
        </w:rPr>
        <w:t>„</w:t>
      </w:r>
      <w:r w:rsidR="00B7093D">
        <w:rPr>
          <w:rFonts w:ascii="NL Nitti Grotesk Medium" w:hAnsi="NL Nitti Grotesk Medium"/>
          <w:color w:val="000000"/>
          <w:lang w:val="de-DE"/>
        </w:rPr>
        <w:t>M</w:t>
      </w:r>
      <w:r w:rsidRPr="00BC773D">
        <w:rPr>
          <w:rFonts w:ascii="NL Nitti Grotesk Medium" w:hAnsi="NL Nitti Grotesk Medium"/>
          <w:color w:val="000000"/>
          <w:lang w:val="de-DE"/>
        </w:rPr>
        <w:t>eulens moalen mit gain wind dei veurbie is</w:t>
      </w:r>
      <w:r w:rsidR="00306201">
        <w:rPr>
          <w:rFonts w:ascii="NL Nitti Grotesk Medium" w:hAnsi="NL Nitti Grotesk Medium"/>
          <w:color w:val="000000"/>
          <w:lang w:val="de-DE"/>
        </w:rPr>
        <w:t>"</w:t>
      </w:r>
      <w:r w:rsidRPr="00BC773D">
        <w:rPr>
          <w:rFonts w:ascii="NL Nitti Grotesk Medium" w:hAnsi="NL Nitti Grotesk Medium"/>
          <w:color w:val="000000"/>
          <w:lang w:val="de-DE"/>
        </w:rPr>
        <w:t xml:space="preserve">, </w:t>
      </w:r>
      <w:r>
        <w:rPr>
          <w:rFonts w:ascii="NL Nitti Grotesk Medium" w:hAnsi="NL Nitti Grotesk Medium"/>
          <w:color w:val="000000"/>
          <w:lang w:val="de-DE"/>
        </w:rPr>
        <w:t>was bedeutet,</w:t>
      </w:r>
      <w:r w:rsidRPr="00BC773D">
        <w:rPr>
          <w:rFonts w:ascii="NL Nitti Grotesk Medium" w:hAnsi="NL Nitti Grotesk Medium"/>
          <w:color w:val="000000"/>
          <w:lang w:val="de-DE"/>
        </w:rPr>
        <w:t xml:space="preserve"> </w:t>
      </w:r>
      <w:r w:rsidR="00B7093D" w:rsidRPr="005B3FE6">
        <w:rPr>
          <w:lang w:val="de-DE"/>
        </w:rPr>
        <w:t>„</w:t>
      </w:r>
      <w:r w:rsidRPr="00BC773D">
        <w:rPr>
          <w:rFonts w:ascii="NL Nitti Grotesk Medium" w:hAnsi="NL Nitti Grotesk Medium"/>
          <w:color w:val="000000"/>
          <w:lang w:val="de-DE"/>
        </w:rPr>
        <w:t>Windmühlen mahlen nicht mit Wind, der nicht da ist</w:t>
      </w:r>
      <w:r w:rsidR="00B7093D">
        <w:rPr>
          <w:rFonts w:ascii="NL Nitti Grotesk Medium" w:hAnsi="NL Nitti Grotesk Medium"/>
          <w:color w:val="000000"/>
          <w:lang w:val="de-DE"/>
        </w:rPr>
        <w:t>"</w:t>
      </w:r>
      <w:r w:rsidRPr="00BC773D">
        <w:rPr>
          <w:rFonts w:ascii="NL Nitti Grotesk Medium" w:hAnsi="NL Nitti Grotesk Medium"/>
          <w:color w:val="000000"/>
          <w:lang w:val="de-DE"/>
        </w:rPr>
        <w:t>.</w:t>
      </w:r>
      <w:r>
        <w:rPr>
          <w:rFonts w:ascii="NL Nitti Grotesk Medium" w:eastAsia="Times New Roman" w:hAnsi="NL Nitti Grotesk Medium" w:cstheme="minorHAnsi"/>
          <w:lang w:val="de-DE"/>
        </w:rPr>
        <w:t xml:space="preserve"> Durch diese</w:t>
      </w:r>
      <w:r w:rsidRPr="00BC773D">
        <w:rPr>
          <w:rFonts w:ascii="NL Nitti Grotesk Medium" w:eastAsia="Times New Roman" w:hAnsi="NL Nitti Grotesk Medium" w:cstheme="minorHAnsi"/>
          <w:lang w:val="de-DE"/>
        </w:rPr>
        <w:t xml:space="preserve"> Redewendung </w:t>
      </w:r>
      <w:r>
        <w:rPr>
          <w:rFonts w:ascii="NL Nitti Grotesk Medium" w:eastAsia="Times New Roman" w:hAnsi="NL Nitti Grotesk Medium" w:cstheme="minorHAnsi"/>
          <w:lang w:val="de-DE"/>
        </w:rPr>
        <w:t xml:space="preserve">wird der </w:t>
      </w:r>
      <w:r w:rsidRPr="00BC773D">
        <w:rPr>
          <w:rFonts w:ascii="NL Nitti Grotesk Medium" w:eastAsia="Times New Roman" w:hAnsi="NL Nitti Grotesk Medium" w:cstheme="minorHAnsi"/>
          <w:lang w:val="de-DE"/>
        </w:rPr>
        <w:t>niederländische Unternehmergeist sehr gut</w:t>
      </w:r>
      <w:r>
        <w:rPr>
          <w:rFonts w:ascii="NL Nitti Grotesk Medium" w:eastAsia="Times New Roman" w:hAnsi="NL Nitti Grotesk Medium" w:cstheme="minorHAnsi"/>
          <w:lang w:val="de-DE"/>
        </w:rPr>
        <w:t xml:space="preserve"> dargestellt.</w:t>
      </w:r>
      <w:r w:rsidR="004E4A93">
        <w:rPr>
          <w:rFonts w:ascii="NL Nitti Grotesk Medium" w:eastAsia="Times New Roman" w:hAnsi="NL Nitti Grotesk Medium" w:cstheme="minorHAnsi"/>
          <w:lang w:val="de-DE"/>
        </w:rPr>
        <w:t xml:space="preserve"> </w:t>
      </w:r>
      <w:r w:rsidR="004F691D">
        <w:rPr>
          <w:rFonts w:ascii="NL Nitti Grotesk Medium" w:eastAsia="Times New Roman" w:hAnsi="NL Nitti Grotesk Medium" w:cstheme="minorHAnsi"/>
          <w:lang w:val="de-DE"/>
        </w:rPr>
        <w:t>Die</w:t>
      </w:r>
      <w:r w:rsidRPr="00BC773D">
        <w:rPr>
          <w:rFonts w:ascii="NL Nitti Grotesk Medium" w:eastAsia="Times New Roman" w:hAnsi="NL Nitti Grotesk Medium" w:cstheme="minorHAnsi"/>
          <w:lang w:val="de-DE"/>
        </w:rPr>
        <w:t xml:space="preserve"> Niederlande</w:t>
      </w:r>
      <w:r>
        <w:rPr>
          <w:rFonts w:ascii="NL Nitti Grotesk Medium" w:eastAsia="Times New Roman" w:hAnsi="NL Nitti Grotesk Medium" w:cstheme="minorHAnsi"/>
          <w:lang w:val="de-DE"/>
        </w:rPr>
        <w:t xml:space="preserve"> </w:t>
      </w:r>
      <w:r w:rsidR="00B7093D">
        <w:rPr>
          <w:rFonts w:ascii="NL Nitti Grotesk Medium" w:eastAsia="Times New Roman" w:hAnsi="NL Nitti Grotesk Medium" w:cstheme="minorHAnsi"/>
          <w:lang w:val="de-DE"/>
        </w:rPr>
        <w:t>sind</w:t>
      </w:r>
      <w:r w:rsidR="004F691D">
        <w:rPr>
          <w:rFonts w:ascii="NL Nitti Grotesk Medium" w:eastAsia="Times New Roman" w:hAnsi="NL Nitti Grotesk Medium" w:cstheme="minorHAnsi"/>
          <w:lang w:val="de-DE"/>
        </w:rPr>
        <w:t xml:space="preserve"> ein Vorbild darin, innerhalb der</w:t>
      </w:r>
      <w:r w:rsidR="004F691D" w:rsidRPr="00BC773D">
        <w:rPr>
          <w:rFonts w:ascii="NL Nitti Grotesk Medium" w:eastAsia="Times New Roman" w:hAnsi="NL Nitti Grotesk Medium" w:cstheme="minorHAnsi"/>
          <w:lang w:val="de-DE"/>
        </w:rPr>
        <w:t xml:space="preserve"> </w:t>
      </w:r>
      <w:r w:rsidR="004F691D">
        <w:rPr>
          <w:rFonts w:ascii="NL Nitti Grotesk Medium" w:eastAsia="Times New Roman" w:hAnsi="NL Nitti Grotesk Medium" w:cstheme="minorHAnsi"/>
          <w:lang w:val="de-DE"/>
        </w:rPr>
        <w:t>verschiedensten</w:t>
      </w:r>
      <w:r w:rsidR="004F691D" w:rsidRPr="00BC773D">
        <w:rPr>
          <w:rFonts w:ascii="NL Nitti Grotesk Medium" w:eastAsia="Times New Roman" w:hAnsi="NL Nitti Grotesk Medium" w:cstheme="minorHAnsi"/>
          <w:lang w:val="de-DE"/>
        </w:rPr>
        <w:t xml:space="preserve"> Bereiche</w:t>
      </w:r>
      <w:r w:rsidR="004F691D">
        <w:rPr>
          <w:rFonts w:ascii="NL Nitti Grotesk Medium" w:eastAsia="Times New Roman" w:hAnsi="NL Nitti Grotesk Medium" w:cstheme="minorHAnsi"/>
          <w:lang w:val="de-DE"/>
        </w:rPr>
        <w:t xml:space="preserve"> </w:t>
      </w:r>
      <w:r w:rsidR="008923C2">
        <w:rPr>
          <w:rFonts w:ascii="NL Nitti Grotesk Medium" w:eastAsia="Times New Roman" w:hAnsi="NL Nitti Grotesk Medium" w:cstheme="minorHAnsi"/>
          <w:lang w:val="de-DE"/>
        </w:rPr>
        <w:t xml:space="preserve">eine </w:t>
      </w:r>
      <w:r w:rsidR="004F691D">
        <w:rPr>
          <w:rFonts w:ascii="NL Nitti Grotesk Medium" w:eastAsia="Times New Roman" w:hAnsi="NL Nitti Grotesk Medium" w:cstheme="minorHAnsi"/>
          <w:lang w:val="de-DE"/>
        </w:rPr>
        <w:t xml:space="preserve">nachhaltige </w:t>
      </w:r>
      <w:r w:rsidR="004E4A93" w:rsidRPr="00BC773D">
        <w:rPr>
          <w:rFonts w:ascii="NL Nitti Grotesk Medium" w:eastAsia="Times New Roman" w:hAnsi="NL Nitti Grotesk Medium" w:cstheme="minorHAnsi"/>
          <w:lang w:val="de-DE"/>
        </w:rPr>
        <w:t>Lösungen</w:t>
      </w:r>
      <w:r w:rsidR="004F691D">
        <w:rPr>
          <w:rFonts w:ascii="NL Nitti Grotesk Medium" w:eastAsia="Times New Roman" w:hAnsi="NL Nitti Grotesk Medium" w:cstheme="minorHAnsi"/>
          <w:lang w:val="de-DE"/>
        </w:rPr>
        <w:t xml:space="preserve"> zu finden. V</w:t>
      </w:r>
      <w:r w:rsidR="004E4A93">
        <w:rPr>
          <w:rFonts w:ascii="NL Nitti Grotesk Medium" w:eastAsia="Times New Roman" w:hAnsi="NL Nitti Grotesk Medium" w:cstheme="minorHAnsi"/>
          <w:lang w:val="de-DE"/>
        </w:rPr>
        <w:t>on</w:t>
      </w:r>
      <w:r w:rsidRPr="00BC773D">
        <w:rPr>
          <w:rFonts w:ascii="NL Nitti Grotesk Medium" w:eastAsia="Times New Roman" w:hAnsi="NL Nitti Grotesk Medium" w:cstheme="minorHAnsi"/>
          <w:lang w:val="de-DE"/>
        </w:rPr>
        <w:t xml:space="preserve"> der Wasserwirtschaft</w:t>
      </w:r>
      <w:r w:rsidR="004E4A93">
        <w:rPr>
          <w:rFonts w:ascii="NL Nitti Grotesk Medium" w:eastAsia="Times New Roman" w:hAnsi="NL Nitti Grotesk Medium" w:cstheme="minorHAnsi"/>
          <w:lang w:val="de-DE"/>
        </w:rPr>
        <w:t xml:space="preserve">, über </w:t>
      </w:r>
      <w:r>
        <w:rPr>
          <w:rFonts w:ascii="NL Nitti Grotesk Medium" w:eastAsia="Times New Roman" w:hAnsi="NL Nitti Grotesk Medium" w:cstheme="minorHAnsi"/>
          <w:lang w:val="de-DE"/>
        </w:rPr>
        <w:t>de</w:t>
      </w:r>
      <w:r w:rsidR="004E4A93">
        <w:rPr>
          <w:rFonts w:ascii="NL Nitti Grotesk Medium" w:eastAsia="Times New Roman" w:hAnsi="NL Nitti Grotesk Medium" w:cstheme="minorHAnsi"/>
          <w:lang w:val="de-DE"/>
        </w:rPr>
        <w:t>n</w:t>
      </w:r>
      <w:r w:rsidRPr="00BC773D">
        <w:rPr>
          <w:rFonts w:ascii="NL Nitti Grotesk Medium" w:eastAsia="Times New Roman" w:hAnsi="NL Nitti Grotesk Medium" w:cstheme="minorHAnsi"/>
          <w:lang w:val="de-DE"/>
        </w:rPr>
        <w:t xml:space="preserve"> Energiesektor</w:t>
      </w:r>
      <w:r>
        <w:rPr>
          <w:rFonts w:ascii="NL Nitti Grotesk Medium" w:eastAsia="Times New Roman" w:hAnsi="NL Nitti Grotesk Medium" w:cstheme="minorHAnsi"/>
          <w:lang w:val="de-DE"/>
        </w:rPr>
        <w:t xml:space="preserve">, </w:t>
      </w:r>
      <w:r w:rsidRPr="00BC773D">
        <w:rPr>
          <w:rFonts w:ascii="NL Nitti Grotesk Medium" w:eastAsia="Times New Roman" w:hAnsi="NL Nitti Grotesk Medium" w:cstheme="minorHAnsi"/>
          <w:lang w:val="de-DE"/>
        </w:rPr>
        <w:t>bis hin zur Architektur</w:t>
      </w:r>
      <w:r w:rsidR="004F691D">
        <w:rPr>
          <w:rFonts w:ascii="NL Nitti Grotesk Medium" w:eastAsia="Times New Roman" w:hAnsi="NL Nitti Grotesk Medium" w:cstheme="minorHAnsi"/>
          <w:lang w:val="de-DE"/>
        </w:rPr>
        <w:t>, steht die Nachhaltigkeit an erster Stelle</w:t>
      </w:r>
      <w:r w:rsidR="008923C2">
        <w:rPr>
          <w:rFonts w:ascii="NL Nitti Grotesk Medium" w:eastAsia="Times New Roman" w:hAnsi="NL Nitti Grotesk Medium" w:cstheme="minorHAnsi"/>
          <w:lang w:val="de-DE"/>
        </w:rPr>
        <w:t xml:space="preserve"> und </w:t>
      </w:r>
      <w:r w:rsidR="006E2E88">
        <w:rPr>
          <w:rFonts w:ascii="NL Nitti Grotesk Medium" w:eastAsia="Times New Roman" w:hAnsi="NL Nitti Grotesk Medium" w:cstheme="minorHAnsi"/>
          <w:lang w:val="de-DE"/>
        </w:rPr>
        <w:t xml:space="preserve">ist </w:t>
      </w:r>
      <w:r w:rsidR="00CC3AD0">
        <w:rPr>
          <w:rFonts w:ascii="NL Nitti Grotesk Medium" w:eastAsia="Times New Roman" w:hAnsi="NL Nitti Grotesk Medium" w:cstheme="minorHAnsi"/>
          <w:lang w:val="de-DE"/>
        </w:rPr>
        <w:t>somit</w:t>
      </w:r>
      <w:r w:rsidR="008923C2">
        <w:rPr>
          <w:rFonts w:ascii="NL Nitti Grotesk Medium" w:eastAsia="Times New Roman" w:hAnsi="NL Nitti Grotesk Medium" w:cstheme="minorHAnsi"/>
          <w:lang w:val="de-DE"/>
        </w:rPr>
        <w:t xml:space="preserve"> ein fester Bestandteil einer </w:t>
      </w:r>
      <w:r w:rsidR="008923C2" w:rsidRPr="00B7093D">
        <w:rPr>
          <w:rFonts w:ascii="NL Nitti Grotesk Medium" w:eastAsia="Times New Roman" w:hAnsi="NL Nitti Grotesk Medium" w:cstheme="minorHAnsi"/>
          <w:i/>
          <w:iCs/>
          <w:lang w:val="de-DE"/>
        </w:rPr>
        <w:t>Dynamic City</w:t>
      </w:r>
      <w:r w:rsidR="008923C2">
        <w:rPr>
          <w:rFonts w:ascii="NL Nitti Grotesk Medium" w:eastAsia="Times New Roman" w:hAnsi="NL Nitti Grotesk Medium" w:cstheme="minorHAnsi"/>
          <w:lang w:val="de-DE"/>
        </w:rPr>
        <w:t xml:space="preserve">. </w:t>
      </w:r>
    </w:p>
    <w:p w14:paraId="04495325" w14:textId="77777777" w:rsidR="004E4A93" w:rsidRPr="008F7BFC" w:rsidRDefault="004E4A93" w:rsidP="002A267A">
      <w:pPr>
        <w:spacing w:after="0"/>
        <w:jc w:val="both"/>
        <w:rPr>
          <w:rFonts w:ascii="NL Nitti Grotesk Medium" w:hAnsi="NL Nitti Grotesk Medium" w:cstheme="minorHAnsi"/>
          <w:lang w:val="de-DE"/>
        </w:rPr>
      </w:pPr>
    </w:p>
    <w:p w14:paraId="0FA72285" w14:textId="220298D1" w:rsidR="007E4537" w:rsidRPr="00F315E7" w:rsidRDefault="006D5FBB" w:rsidP="00D17DA9">
      <w:pPr>
        <w:jc w:val="both"/>
        <w:rPr>
          <w:rFonts w:ascii="NL Nitti Grotesk Medium" w:hAnsi="NL Nitti Grotesk Medium"/>
          <w:lang w:val="de-DE"/>
        </w:rPr>
      </w:pPr>
      <w:r w:rsidRPr="00B7093D">
        <w:rPr>
          <w:rFonts w:ascii="NL Nitti Grotesk Medium" w:hAnsi="NL Nitti Grotesk Medium"/>
          <w:i/>
          <w:iCs/>
          <w:lang w:val="de-DE"/>
        </w:rPr>
        <w:t>Dynamic Cities</w:t>
      </w:r>
      <w:r w:rsidR="007E4537" w:rsidRPr="00F315E7">
        <w:rPr>
          <w:rFonts w:ascii="NL Nitti Grotesk Medium" w:hAnsi="NL Nitti Grotesk Medium"/>
          <w:lang w:val="de-DE"/>
        </w:rPr>
        <w:t xml:space="preserve"> zeichnen sich durch ihre </w:t>
      </w:r>
      <w:r w:rsidR="001517D8" w:rsidRPr="00F315E7">
        <w:rPr>
          <w:rFonts w:ascii="NL Nitti Grotesk Medium" w:hAnsi="NL Nitti Grotesk Medium"/>
          <w:lang w:val="de-DE"/>
        </w:rPr>
        <w:t xml:space="preserve">einzigartige </w:t>
      </w:r>
      <w:r w:rsidR="007E4537" w:rsidRPr="00F315E7">
        <w:rPr>
          <w:rFonts w:ascii="NL Nitti Grotesk Medium" w:hAnsi="NL Nitti Grotesk Medium"/>
          <w:lang w:val="de-DE"/>
        </w:rPr>
        <w:t xml:space="preserve">Vernetzung aus. </w:t>
      </w:r>
      <w:r w:rsidR="001517D8" w:rsidRPr="00F315E7">
        <w:rPr>
          <w:rFonts w:ascii="NL Nitti Grotesk Medium" w:hAnsi="NL Nitti Grotesk Medium"/>
          <w:lang w:val="de-DE"/>
        </w:rPr>
        <w:t>Durch eine m</w:t>
      </w:r>
      <w:r w:rsidR="007E4537" w:rsidRPr="00F315E7">
        <w:rPr>
          <w:rFonts w:ascii="NL Nitti Grotesk Medium" w:hAnsi="NL Nitti Grotesk Medium"/>
          <w:lang w:val="de-DE"/>
        </w:rPr>
        <w:t xml:space="preserve">oderne Infrastruktur und </w:t>
      </w:r>
      <w:r w:rsidR="001517D8" w:rsidRPr="00F315E7">
        <w:rPr>
          <w:rFonts w:ascii="NL Nitti Grotesk Medium" w:hAnsi="NL Nitti Grotesk Medium"/>
          <w:lang w:val="de-DE"/>
        </w:rPr>
        <w:t xml:space="preserve">den verschiedensten </w:t>
      </w:r>
      <w:r w:rsidR="007E4537" w:rsidRPr="00F315E7">
        <w:rPr>
          <w:rFonts w:ascii="NL Nitti Grotesk Medium" w:hAnsi="NL Nitti Grotesk Medium"/>
          <w:lang w:val="de-DE"/>
        </w:rPr>
        <w:t>Spitzentechnologie</w:t>
      </w:r>
      <w:r w:rsidR="001517D8" w:rsidRPr="00F315E7">
        <w:rPr>
          <w:rFonts w:ascii="NL Nitti Grotesk Medium" w:hAnsi="NL Nitti Grotesk Medium"/>
          <w:lang w:val="de-DE"/>
        </w:rPr>
        <w:t>n</w:t>
      </w:r>
      <w:r w:rsidR="007E4537" w:rsidRPr="00F315E7">
        <w:rPr>
          <w:rFonts w:ascii="NL Nitti Grotesk Medium" w:hAnsi="NL Nitti Grotesk Medium"/>
          <w:lang w:val="de-DE"/>
        </w:rPr>
        <w:t xml:space="preserve"> ermöglichen </w:t>
      </w:r>
      <w:r w:rsidR="001517D8" w:rsidRPr="00F315E7">
        <w:rPr>
          <w:rFonts w:ascii="NL Nitti Grotesk Medium" w:hAnsi="NL Nitti Grotesk Medium"/>
          <w:lang w:val="de-DE"/>
        </w:rPr>
        <w:t>sie</w:t>
      </w:r>
      <w:r w:rsidR="007E4537" w:rsidRPr="00F315E7">
        <w:rPr>
          <w:rFonts w:ascii="NL Nitti Grotesk Medium" w:hAnsi="NL Nitti Grotesk Medium"/>
          <w:lang w:val="de-DE"/>
        </w:rPr>
        <w:t xml:space="preserve"> den Bewohnern, nahtlos zwischen Arbeit, Freizeit und Privatleben zu wechseln. </w:t>
      </w:r>
      <w:r w:rsidR="001517D8" w:rsidRPr="00F315E7">
        <w:rPr>
          <w:rFonts w:ascii="NL Nitti Grotesk Medium" w:hAnsi="NL Nitti Grotesk Medium"/>
          <w:lang w:val="de-DE"/>
        </w:rPr>
        <w:t xml:space="preserve">Von zentraler Bedeutung innerhalb dieser Städte sind vor allem ein </w:t>
      </w:r>
      <w:r w:rsidR="007E4537" w:rsidRPr="00F315E7">
        <w:rPr>
          <w:rFonts w:ascii="NL Nitti Grotesk Medium" w:hAnsi="NL Nitti Grotesk Medium"/>
          <w:lang w:val="de-DE"/>
        </w:rPr>
        <w:t xml:space="preserve">gemeinschaftliches </w:t>
      </w:r>
      <w:r w:rsidR="008424AF" w:rsidRPr="00F315E7">
        <w:rPr>
          <w:rFonts w:ascii="NL Nitti Grotesk Medium" w:hAnsi="NL Nitti Grotesk Medium"/>
          <w:lang w:val="de-DE"/>
        </w:rPr>
        <w:t>Engagement, wobei</w:t>
      </w:r>
      <w:r w:rsidR="007E4537" w:rsidRPr="00F315E7">
        <w:rPr>
          <w:rFonts w:ascii="NL Nitti Grotesk Medium" w:hAnsi="NL Nitti Grotesk Medium"/>
          <w:lang w:val="de-DE"/>
        </w:rPr>
        <w:t xml:space="preserve"> lokale Behörden, Unternehmen und Einwohner zusammenarbeiten, um eine gemeinsame Vision für die Zukunft zu </w:t>
      </w:r>
      <w:r w:rsidR="008424AF" w:rsidRPr="00F315E7">
        <w:rPr>
          <w:rFonts w:ascii="NL Nitti Grotesk Medium" w:hAnsi="NL Nitti Grotesk Medium"/>
          <w:lang w:val="de-DE"/>
        </w:rPr>
        <w:t>schaffen</w:t>
      </w:r>
      <w:r w:rsidR="007E4537" w:rsidRPr="00F315E7">
        <w:rPr>
          <w:rFonts w:ascii="NL Nitti Grotesk Medium" w:hAnsi="NL Nitti Grotesk Medium"/>
          <w:lang w:val="de-DE"/>
        </w:rPr>
        <w:t>.</w:t>
      </w:r>
    </w:p>
    <w:p w14:paraId="19E40E61" w14:textId="2EB6AFE3" w:rsidR="007E4537" w:rsidRPr="00F315E7" w:rsidRDefault="007E4537" w:rsidP="00D17DA9">
      <w:pPr>
        <w:jc w:val="both"/>
        <w:rPr>
          <w:rFonts w:ascii="NL Nitti Grotesk Medium" w:hAnsi="NL Nitti Grotesk Medium"/>
          <w:lang w:val="de-DE"/>
        </w:rPr>
      </w:pPr>
      <w:r w:rsidRPr="00F315E7">
        <w:rPr>
          <w:rFonts w:ascii="NL Nitti Grotesk Medium" w:hAnsi="NL Nitti Grotesk Medium"/>
          <w:lang w:val="de-DE"/>
        </w:rPr>
        <w:t xml:space="preserve">In den Niederlanden gibt es bereits mehrere </w:t>
      </w:r>
      <w:r w:rsidR="00014913" w:rsidRPr="00F315E7">
        <w:rPr>
          <w:rFonts w:ascii="NL Nitti Grotesk Medium" w:hAnsi="NL Nitti Grotesk Medium"/>
          <w:lang w:val="de-DE"/>
        </w:rPr>
        <w:t xml:space="preserve">dieser </w:t>
      </w:r>
      <w:r w:rsidR="005404A3" w:rsidRPr="00B7093D">
        <w:rPr>
          <w:rFonts w:ascii="NL Nitti Grotesk Medium" w:hAnsi="NL Nitti Grotesk Medium"/>
          <w:i/>
          <w:iCs/>
          <w:lang w:val="de-DE"/>
        </w:rPr>
        <w:t>D</w:t>
      </w:r>
      <w:r w:rsidR="00014913" w:rsidRPr="00B7093D">
        <w:rPr>
          <w:rFonts w:ascii="NL Nitti Grotesk Medium" w:hAnsi="NL Nitti Grotesk Medium"/>
          <w:i/>
          <w:iCs/>
          <w:lang w:val="de-DE"/>
        </w:rPr>
        <w:t xml:space="preserve">ynamic </w:t>
      </w:r>
      <w:r w:rsidR="005404A3" w:rsidRPr="00B7093D">
        <w:rPr>
          <w:rFonts w:ascii="NL Nitti Grotesk Medium" w:hAnsi="NL Nitti Grotesk Medium"/>
          <w:i/>
          <w:iCs/>
          <w:lang w:val="de-DE"/>
        </w:rPr>
        <w:t>C</w:t>
      </w:r>
      <w:r w:rsidR="00014913" w:rsidRPr="00B7093D">
        <w:rPr>
          <w:rFonts w:ascii="NL Nitti Grotesk Medium" w:hAnsi="NL Nitti Grotesk Medium"/>
          <w:i/>
          <w:iCs/>
          <w:lang w:val="de-DE"/>
        </w:rPr>
        <w:t>ities</w:t>
      </w:r>
      <w:r w:rsidR="00E16597" w:rsidRPr="00F315E7">
        <w:rPr>
          <w:rFonts w:ascii="NL Nitti Grotesk Medium" w:hAnsi="NL Nitti Grotesk Medium"/>
          <w:lang w:val="de-DE"/>
        </w:rPr>
        <w:t>.</w:t>
      </w:r>
      <w:r w:rsidRPr="00F315E7">
        <w:rPr>
          <w:rFonts w:ascii="NL Nitti Grotesk Medium" w:hAnsi="NL Nitti Grotesk Medium"/>
          <w:lang w:val="de-DE"/>
        </w:rPr>
        <w:t xml:space="preserve"> </w:t>
      </w:r>
      <w:r w:rsidR="00E16597" w:rsidRPr="00F315E7">
        <w:rPr>
          <w:rFonts w:ascii="NL Nitti Grotesk Medium" w:hAnsi="NL Nitti Grotesk Medium"/>
          <w:lang w:val="de-DE"/>
        </w:rPr>
        <w:t>J</w:t>
      </w:r>
      <w:r w:rsidRPr="00F315E7">
        <w:rPr>
          <w:rFonts w:ascii="NL Nitti Grotesk Medium" w:hAnsi="NL Nitti Grotesk Medium"/>
          <w:lang w:val="de-DE"/>
        </w:rPr>
        <w:t>ede</w:t>
      </w:r>
      <w:r w:rsidR="00E16597" w:rsidRPr="00F315E7">
        <w:rPr>
          <w:rFonts w:ascii="NL Nitti Grotesk Medium" w:hAnsi="NL Nitti Grotesk Medium"/>
          <w:lang w:val="de-DE"/>
        </w:rPr>
        <w:t xml:space="preserve"> dieser weist eine </w:t>
      </w:r>
      <w:r w:rsidRPr="00F315E7">
        <w:rPr>
          <w:rFonts w:ascii="NL Nitti Grotesk Medium" w:hAnsi="NL Nitti Grotesk Medium"/>
          <w:lang w:val="de-DE"/>
        </w:rPr>
        <w:t>eigene</w:t>
      </w:r>
      <w:r w:rsidR="00E16597" w:rsidRPr="00F315E7">
        <w:rPr>
          <w:rFonts w:ascii="NL Nitti Grotesk Medium" w:hAnsi="NL Nitti Grotesk Medium"/>
          <w:lang w:val="de-DE"/>
        </w:rPr>
        <w:t xml:space="preserve"> und einzigartige</w:t>
      </w:r>
      <w:r w:rsidRPr="00F315E7">
        <w:rPr>
          <w:rFonts w:ascii="NL Nitti Grotesk Medium" w:hAnsi="NL Nitti Grotesk Medium"/>
          <w:lang w:val="de-DE"/>
        </w:rPr>
        <w:t xml:space="preserve"> Identität </w:t>
      </w:r>
      <w:r w:rsidR="00E16597" w:rsidRPr="00F315E7">
        <w:rPr>
          <w:rFonts w:ascii="NL Nitti Grotesk Medium" w:hAnsi="NL Nitti Grotesk Medium"/>
          <w:lang w:val="de-DE"/>
        </w:rPr>
        <w:t>mit für sie</w:t>
      </w:r>
      <w:r w:rsidRPr="00F315E7">
        <w:rPr>
          <w:rFonts w:ascii="NL Nitti Grotesk Medium" w:hAnsi="NL Nitti Grotesk Medium"/>
          <w:lang w:val="de-DE"/>
        </w:rPr>
        <w:t xml:space="preserve"> </w:t>
      </w:r>
      <w:r w:rsidR="00E16597" w:rsidRPr="00F315E7">
        <w:rPr>
          <w:rFonts w:ascii="NL Nitti Grotesk Medium" w:hAnsi="NL Nitti Grotesk Medium"/>
          <w:lang w:val="de-DE"/>
        </w:rPr>
        <w:t xml:space="preserve">besonderen </w:t>
      </w:r>
      <w:r w:rsidRPr="00F315E7">
        <w:rPr>
          <w:rFonts w:ascii="NL Nitti Grotesk Medium" w:hAnsi="NL Nitti Grotesk Medium"/>
          <w:lang w:val="de-DE"/>
        </w:rPr>
        <w:t>Stärken</w:t>
      </w:r>
      <w:r w:rsidR="00E16597" w:rsidRPr="00F315E7">
        <w:rPr>
          <w:rFonts w:ascii="NL Nitti Grotesk Medium" w:hAnsi="NL Nitti Grotesk Medium"/>
          <w:lang w:val="de-DE"/>
        </w:rPr>
        <w:t xml:space="preserve"> auf</w:t>
      </w:r>
      <w:r w:rsidRPr="00F315E7">
        <w:rPr>
          <w:rFonts w:ascii="NL Nitti Grotesk Medium" w:hAnsi="NL Nitti Grotesk Medium"/>
          <w:lang w:val="de-DE"/>
        </w:rPr>
        <w:t xml:space="preserve">. </w:t>
      </w:r>
      <w:r w:rsidR="00E16597" w:rsidRPr="00F315E7">
        <w:rPr>
          <w:rFonts w:ascii="NL Nitti Grotesk Medium" w:hAnsi="NL Nitti Grotesk Medium"/>
          <w:lang w:val="de-DE"/>
        </w:rPr>
        <w:t xml:space="preserve">Ein Beispiel ist </w:t>
      </w:r>
      <w:r w:rsidRPr="00F315E7">
        <w:rPr>
          <w:rFonts w:ascii="NL Nitti Grotesk Medium" w:hAnsi="NL Nitti Grotesk Medium"/>
          <w:lang w:val="de-DE"/>
        </w:rPr>
        <w:t>Amsterdam</w:t>
      </w:r>
      <w:r w:rsidR="00E16597" w:rsidRPr="00F315E7">
        <w:rPr>
          <w:rFonts w:ascii="NL Nitti Grotesk Medium" w:hAnsi="NL Nitti Grotesk Medium"/>
          <w:lang w:val="de-DE"/>
        </w:rPr>
        <w:t xml:space="preserve">, welches </w:t>
      </w:r>
      <w:r w:rsidRPr="00F315E7">
        <w:rPr>
          <w:rFonts w:ascii="NL Nitti Grotesk Medium" w:hAnsi="NL Nitti Grotesk Medium"/>
          <w:lang w:val="de-DE"/>
        </w:rPr>
        <w:t xml:space="preserve">für </w:t>
      </w:r>
      <w:r w:rsidR="00E16597" w:rsidRPr="00F315E7">
        <w:rPr>
          <w:rFonts w:ascii="NL Nitti Grotesk Medium" w:hAnsi="NL Nitti Grotesk Medium"/>
          <w:lang w:val="de-DE"/>
        </w:rPr>
        <w:t>eine</w:t>
      </w:r>
      <w:r w:rsidRPr="00F315E7">
        <w:rPr>
          <w:rFonts w:ascii="NL Nitti Grotesk Medium" w:hAnsi="NL Nitti Grotesk Medium"/>
          <w:lang w:val="de-DE"/>
        </w:rPr>
        <w:t xml:space="preserve"> lebendige Kulturszene bekannt</w:t>
      </w:r>
      <w:r w:rsidR="00E16597" w:rsidRPr="00F315E7">
        <w:rPr>
          <w:rFonts w:ascii="NL Nitti Grotesk Medium" w:hAnsi="NL Nitti Grotesk Medium"/>
          <w:lang w:val="de-DE"/>
        </w:rPr>
        <w:t xml:space="preserve"> ist. Wohingegen</w:t>
      </w:r>
      <w:r w:rsidRPr="00F315E7">
        <w:rPr>
          <w:rFonts w:ascii="NL Nitti Grotesk Medium" w:hAnsi="NL Nitti Grotesk Medium"/>
          <w:lang w:val="de-DE"/>
        </w:rPr>
        <w:t xml:space="preserve"> Rotterdam ein Zentrum für Innovation und Design </w:t>
      </w:r>
      <w:r w:rsidR="00E16597" w:rsidRPr="00F315E7">
        <w:rPr>
          <w:rFonts w:ascii="NL Nitti Grotesk Medium" w:hAnsi="NL Nitti Grotesk Medium"/>
          <w:lang w:val="de-DE"/>
        </w:rPr>
        <w:t>verkörpert</w:t>
      </w:r>
      <w:r w:rsidRPr="00F315E7">
        <w:rPr>
          <w:rFonts w:ascii="NL Nitti Grotesk Medium" w:hAnsi="NL Nitti Grotesk Medium"/>
          <w:lang w:val="de-DE"/>
        </w:rPr>
        <w:t xml:space="preserve">. Utrecht wiederum ist führend im Bereich der Nachhaltigkeit, wobei </w:t>
      </w:r>
      <w:r w:rsidR="00AA715A" w:rsidRPr="00F315E7">
        <w:rPr>
          <w:rFonts w:ascii="NL Nitti Grotesk Medium" w:hAnsi="NL Nitti Grotesk Medium"/>
          <w:lang w:val="de-DE"/>
        </w:rPr>
        <w:t>der</w:t>
      </w:r>
      <w:r w:rsidRPr="00F315E7">
        <w:rPr>
          <w:rFonts w:ascii="NL Nitti Grotesk Medium" w:hAnsi="NL Nitti Grotesk Medium"/>
          <w:lang w:val="de-DE"/>
        </w:rPr>
        <w:t xml:space="preserve"> Schwerpunkt auf </w:t>
      </w:r>
      <w:r w:rsidR="004E4C55" w:rsidRPr="00F315E7">
        <w:rPr>
          <w:rFonts w:ascii="NL Nitti Grotesk Medium" w:hAnsi="NL Nitti Grotesk Medium"/>
          <w:lang w:val="de-DE"/>
        </w:rPr>
        <w:t>die</w:t>
      </w:r>
      <w:r w:rsidRPr="00F315E7">
        <w:rPr>
          <w:rFonts w:ascii="NL Nitti Grotesk Medium" w:hAnsi="NL Nitti Grotesk Medium"/>
          <w:lang w:val="de-DE"/>
        </w:rPr>
        <w:t xml:space="preserve"> Reduzierung von Kohlenstoffemissionen und der Förderung eines umweltfreundlichen Lebensstils </w:t>
      </w:r>
      <w:r w:rsidR="00AA715A" w:rsidRPr="00F315E7">
        <w:rPr>
          <w:rFonts w:ascii="NL Nitti Grotesk Medium" w:hAnsi="NL Nitti Grotesk Medium"/>
          <w:lang w:val="de-DE"/>
        </w:rPr>
        <w:t>gelegt wird</w:t>
      </w:r>
      <w:r w:rsidRPr="00F315E7">
        <w:rPr>
          <w:rFonts w:ascii="NL Nitti Grotesk Medium" w:hAnsi="NL Nitti Grotesk Medium"/>
          <w:lang w:val="de-DE"/>
        </w:rPr>
        <w:t>.</w:t>
      </w:r>
      <w:r w:rsidR="00D67A9B" w:rsidRPr="00F315E7">
        <w:rPr>
          <w:rFonts w:ascii="NL Nitti Grotesk Medium" w:hAnsi="NL Nitti Grotesk Medium"/>
          <w:lang w:val="de-DE"/>
        </w:rPr>
        <w:t xml:space="preserve"> Diese Städte ebnen den Weg für eine hellere, integrativere urbane Zukunft.</w:t>
      </w:r>
    </w:p>
    <w:p w14:paraId="76EE7D5F" w14:textId="0B04270E" w:rsidR="00F315E7" w:rsidRPr="00F315E7" w:rsidRDefault="007E4537" w:rsidP="00417866">
      <w:pPr>
        <w:jc w:val="both"/>
        <w:rPr>
          <w:rFonts w:ascii="NL Nitti Grotesk Medium" w:hAnsi="NL Nitti Grotesk Medium"/>
          <w:lang w:val="de-DE"/>
        </w:rPr>
      </w:pPr>
      <w:r w:rsidRPr="00F315E7">
        <w:rPr>
          <w:rFonts w:ascii="NL Nitti Grotesk Medium" w:hAnsi="NL Nitti Grotesk Medium"/>
          <w:lang w:val="de-DE"/>
        </w:rPr>
        <w:t>Durch Investitionen in diese Städte und ihre Bewohner</w:t>
      </w:r>
      <w:r w:rsidR="0073332E" w:rsidRPr="00F315E7">
        <w:rPr>
          <w:rFonts w:ascii="NL Nitti Grotesk Medium" w:hAnsi="NL Nitti Grotesk Medium"/>
          <w:lang w:val="de-DE"/>
        </w:rPr>
        <w:t>:innen</w:t>
      </w:r>
      <w:r w:rsidRPr="00F315E7">
        <w:rPr>
          <w:rFonts w:ascii="NL Nitti Grotesk Medium" w:hAnsi="NL Nitti Grotesk Medium"/>
          <w:lang w:val="de-DE"/>
        </w:rPr>
        <w:t xml:space="preserve"> zeigen die Niederlande, dass es möglich ist, florierende, lebenswerte Gemeinschaften zu schaffen, die sich an die veränderten Bedürfnisse der Gesellschaft anpassen und </w:t>
      </w:r>
      <w:r w:rsidR="00DE4CF4" w:rsidRPr="00F315E7">
        <w:rPr>
          <w:rFonts w:ascii="NL Nitti Grotesk Medium" w:hAnsi="NL Nitti Grotesk Medium"/>
          <w:lang w:val="de-DE"/>
        </w:rPr>
        <w:t xml:space="preserve">sich </w:t>
      </w:r>
      <w:r w:rsidRPr="00F315E7">
        <w:rPr>
          <w:rFonts w:ascii="NL Nitti Grotesk Medium" w:hAnsi="NL Nitti Grotesk Medium"/>
          <w:lang w:val="de-DE"/>
        </w:rPr>
        <w:t>weiterentwickeln können.</w:t>
      </w:r>
    </w:p>
    <w:p w14:paraId="1A7F3684" w14:textId="77777777" w:rsidR="005B3FE6" w:rsidRDefault="005B3FE6" w:rsidP="009E1508">
      <w:pPr>
        <w:pBdr>
          <w:bottom w:val="single" w:sz="6" w:space="1" w:color="auto"/>
        </w:pBdr>
        <w:tabs>
          <w:tab w:val="left" w:pos="-284"/>
        </w:tabs>
        <w:spacing w:line="288" w:lineRule="auto"/>
        <w:jc w:val="both"/>
        <w:rPr>
          <w:rFonts w:ascii="NL Nitti Grotesk" w:hAnsi="NL Nitti Grotesk" w:cs="Arial"/>
          <w:lang w:val="de-DE"/>
        </w:rPr>
      </w:pPr>
    </w:p>
    <w:p w14:paraId="4ECB1604" w14:textId="77777777" w:rsidR="005B3FE6" w:rsidRDefault="005B3FE6" w:rsidP="009E1508">
      <w:pPr>
        <w:pBdr>
          <w:bottom w:val="single" w:sz="6" w:space="1" w:color="auto"/>
        </w:pBdr>
        <w:tabs>
          <w:tab w:val="left" w:pos="-284"/>
        </w:tabs>
        <w:spacing w:line="288" w:lineRule="auto"/>
        <w:jc w:val="both"/>
        <w:rPr>
          <w:rFonts w:ascii="NL Nitti Grotesk" w:hAnsi="NL Nitti Grotesk" w:cs="Arial"/>
          <w:lang w:val="de-DE"/>
        </w:rPr>
      </w:pPr>
    </w:p>
    <w:p w14:paraId="2454C0B4" w14:textId="77777777" w:rsidR="005B3FE6" w:rsidRDefault="005B3FE6" w:rsidP="009E1508">
      <w:pPr>
        <w:pBdr>
          <w:bottom w:val="single" w:sz="6" w:space="1" w:color="auto"/>
        </w:pBdr>
        <w:tabs>
          <w:tab w:val="left" w:pos="-284"/>
        </w:tabs>
        <w:spacing w:line="288" w:lineRule="auto"/>
        <w:jc w:val="both"/>
        <w:rPr>
          <w:rFonts w:ascii="NL Nitti Grotesk" w:hAnsi="NL Nitti Grotesk" w:cs="Arial"/>
          <w:lang w:val="de-DE"/>
        </w:rPr>
      </w:pPr>
    </w:p>
    <w:p w14:paraId="39F37290" w14:textId="77777777" w:rsidR="005B3FE6" w:rsidRDefault="005B3FE6" w:rsidP="009E1508">
      <w:pPr>
        <w:pBdr>
          <w:bottom w:val="single" w:sz="6" w:space="1" w:color="auto"/>
        </w:pBdr>
        <w:tabs>
          <w:tab w:val="left" w:pos="-284"/>
        </w:tabs>
        <w:spacing w:line="288" w:lineRule="auto"/>
        <w:jc w:val="both"/>
        <w:rPr>
          <w:rFonts w:ascii="NL Nitti Grotesk" w:hAnsi="NL Nitti Grotesk" w:cs="Arial"/>
          <w:lang w:val="de-DE"/>
        </w:rPr>
      </w:pPr>
    </w:p>
    <w:p w14:paraId="64ABF3FA" w14:textId="627191CE" w:rsidR="009E1508" w:rsidRPr="003F5696" w:rsidRDefault="005B3FE6" w:rsidP="009E1508">
      <w:pPr>
        <w:pBdr>
          <w:bottom w:val="single" w:sz="6" w:space="1" w:color="auto"/>
        </w:pBdr>
        <w:tabs>
          <w:tab w:val="left" w:pos="-284"/>
        </w:tabs>
        <w:spacing w:line="288" w:lineRule="auto"/>
        <w:jc w:val="both"/>
        <w:rPr>
          <w:rFonts w:ascii="NL Nitti Grotesk" w:hAnsi="NL Nitti Grotesk" w:cs="Arial"/>
          <w:b/>
          <w:bCs/>
        </w:rPr>
      </w:pPr>
      <w:r w:rsidRPr="003F5696">
        <w:rPr>
          <w:rFonts w:ascii="NL Nitti Grotesk" w:hAnsi="NL Nitti Grotesk" w:cs="Arial"/>
          <w:b/>
          <w:bCs/>
        </w:rPr>
        <w:lastRenderedPageBreak/>
        <w:t xml:space="preserve">Pressefotos: </w:t>
      </w:r>
    </w:p>
    <w:p w14:paraId="10806710" w14:textId="13F85BC1" w:rsidR="005B3FE6" w:rsidRPr="003F5696" w:rsidRDefault="005B3FE6" w:rsidP="009E1508">
      <w:pPr>
        <w:pBdr>
          <w:bottom w:val="single" w:sz="6" w:space="1" w:color="auto"/>
        </w:pBdr>
        <w:tabs>
          <w:tab w:val="left" w:pos="-284"/>
        </w:tabs>
        <w:spacing w:line="288" w:lineRule="auto"/>
        <w:jc w:val="both"/>
        <w:rPr>
          <w:rFonts w:ascii="NL Nitti Grotesk" w:hAnsi="NL Nitti Grotesk" w:cs="Arial"/>
        </w:rPr>
      </w:pPr>
      <w:r>
        <w:rPr>
          <w:noProof/>
        </w:rPr>
        <w:drawing>
          <wp:inline distT="0" distB="0" distL="0" distR="0" wp14:anchorId="2C2643B4" wp14:editId="5B0ABCF9">
            <wp:extent cx="2347073" cy="1543050"/>
            <wp:effectExtent l="0" t="0" r="0" b="0"/>
            <wp:docPr id="2" name="Grafik 2" descr="Item number 5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m number 55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60735" cy="1552032"/>
                    </a:xfrm>
                    <a:prstGeom prst="rect">
                      <a:avLst/>
                    </a:prstGeom>
                    <a:noFill/>
                    <a:ln>
                      <a:noFill/>
                    </a:ln>
                  </pic:spPr>
                </pic:pic>
              </a:graphicData>
            </a:graphic>
          </wp:inline>
        </w:drawing>
      </w:r>
      <w:r w:rsidR="00391623" w:rsidRPr="00391623">
        <w:t xml:space="preserve"> </w:t>
      </w:r>
      <w:r w:rsidR="00391623" w:rsidRPr="00391623">
        <w:rPr>
          <w:rFonts w:ascii="Calibri" w:hAnsi="Calibri" w:cs="Calibri"/>
          <w:spacing w:val="-4"/>
          <w:sz w:val="20"/>
          <w:szCs w:val="20"/>
          <w:shd w:val="clear" w:color="auto" w:fill="F8F8F8"/>
        </w:rPr>
        <w:t>Depot Boijmans Van Beuningen</w:t>
      </w:r>
      <w:r w:rsidR="00391623">
        <w:rPr>
          <w:rFonts w:ascii="Calibri" w:hAnsi="Calibri" w:cs="Calibri"/>
          <w:spacing w:val="-4"/>
          <w:sz w:val="20"/>
          <w:szCs w:val="20"/>
          <w:shd w:val="clear" w:color="auto" w:fill="F8F8F8"/>
        </w:rPr>
        <w:t xml:space="preserve">, Foto: </w:t>
      </w:r>
      <w:r w:rsidR="003F5696">
        <w:rPr>
          <w:rFonts w:ascii="Calibri" w:hAnsi="Calibri" w:cs="Calibri"/>
          <w:spacing w:val="-4"/>
          <w:sz w:val="20"/>
          <w:szCs w:val="20"/>
          <w:shd w:val="clear" w:color="auto" w:fill="F8F8F8"/>
        </w:rPr>
        <w:t xml:space="preserve">Iris van den Broek, </w:t>
      </w:r>
      <w:r w:rsidR="00391623">
        <w:rPr>
          <w:rFonts w:ascii="Calibri" w:hAnsi="Calibri" w:cs="Calibri"/>
          <w:spacing w:val="-4"/>
          <w:sz w:val="20"/>
          <w:szCs w:val="20"/>
          <w:shd w:val="clear" w:color="auto" w:fill="F8F8F8"/>
        </w:rPr>
        <w:t xml:space="preserve">Quelle: </w:t>
      </w:r>
      <w:r w:rsidR="003F5696">
        <w:rPr>
          <w:rFonts w:ascii="Calibri" w:hAnsi="Calibri" w:cs="Calibri"/>
          <w:spacing w:val="-4"/>
          <w:sz w:val="20"/>
          <w:szCs w:val="20"/>
          <w:shd w:val="clear" w:color="auto" w:fill="F8F8F8"/>
        </w:rPr>
        <w:t>beelddatenbank/nbtc</w:t>
      </w:r>
    </w:p>
    <w:p w14:paraId="33BBAA3E" w14:textId="77777777" w:rsidR="009E1508" w:rsidRPr="00A06D1D" w:rsidRDefault="009E1508" w:rsidP="009E1508">
      <w:pPr>
        <w:tabs>
          <w:tab w:val="left" w:pos="-284"/>
        </w:tabs>
        <w:ind w:right="1275"/>
        <w:jc w:val="both"/>
        <w:rPr>
          <w:rFonts w:ascii="NL Nitti Grotesk" w:hAnsi="NL Nitti Grotesk" w:cs="Arial"/>
          <w:color w:val="A6A6A6" w:themeColor="background1" w:themeShade="A6"/>
          <w:sz w:val="20"/>
          <w:szCs w:val="20"/>
          <w:lang w:val="de-DE"/>
        </w:rPr>
      </w:pPr>
      <w:r w:rsidRPr="00A06D1D">
        <w:rPr>
          <w:rFonts w:ascii="NL Nitti Grotesk" w:hAnsi="NL Nitti Grotesk" w:cs="Arial"/>
          <w:color w:val="A6A6A6" w:themeColor="background1" w:themeShade="A6"/>
          <w:sz w:val="20"/>
          <w:szCs w:val="20"/>
          <w:lang w:val="de-DE"/>
        </w:rPr>
        <w:t xml:space="preserve">Kontakt: Niederländisches Büro für Tourismus &amp; Convention (Köln), </w:t>
      </w:r>
      <w:r>
        <w:rPr>
          <w:rFonts w:ascii="NL Nitti Grotesk" w:hAnsi="NL Nitti Grotesk" w:cs="Arial"/>
          <w:color w:val="A6A6A6" w:themeColor="background1" w:themeShade="A6"/>
          <w:sz w:val="20"/>
          <w:szCs w:val="20"/>
          <w:lang w:val="de-DE"/>
        </w:rPr>
        <w:t xml:space="preserve">Barbara Driessen, Presse &amp; </w:t>
      </w:r>
      <w:r w:rsidRPr="00A06D1D">
        <w:rPr>
          <w:rFonts w:ascii="NL Nitti Grotesk" w:hAnsi="NL Nitti Grotesk" w:cs="Arial"/>
          <w:color w:val="A6A6A6" w:themeColor="background1" w:themeShade="A6"/>
          <w:sz w:val="20"/>
          <w:szCs w:val="20"/>
          <w:lang w:val="de-DE"/>
        </w:rPr>
        <w:t>PR</w:t>
      </w:r>
      <w:r>
        <w:rPr>
          <w:rFonts w:ascii="NL Nitti Grotesk" w:hAnsi="NL Nitti Grotesk" w:cs="Arial"/>
          <w:color w:val="A6A6A6" w:themeColor="background1" w:themeShade="A6"/>
          <w:sz w:val="20"/>
          <w:szCs w:val="20"/>
          <w:lang w:val="de-DE"/>
        </w:rPr>
        <w:t>-</w:t>
      </w:r>
      <w:r w:rsidRPr="00A06D1D">
        <w:rPr>
          <w:rFonts w:ascii="NL Nitti Grotesk" w:hAnsi="NL Nitti Grotesk" w:cs="Arial"/>
          <w:color w:val="A6A6A6" w:themeColor="background1" w:themeShade="A6"/>
          <w:sz w:val="20"/>
          <w:szCs w:val="20"/>
          <w:lang w:val="de-DE"/>
        </w:rPr>
        <w:t>Manager</w:t>
      </w:r>
      <w:r>
        <w:rPr>
          <w:rFonts w:ascii="NL Nitti Grotesk" w:hAnsi="NL Nitti Grotesk" w:cs="Arial"/>
          <w:color w:val="A6A6A6" w:themeColor="background1" w:themeShade="A6"/>
          <w:sz w:val="20"/>
          <w:szCs w:val="20"/>
          <w:lang w:val="de-DE"/>
        </w:rPr>
        <w:t>in</w:t>
      </w:r>
      <w:r w:rsidRPr="00A06D1D">
        <w:rPr>
          <w:rFonts w:ascii="NL Nitti Grotesk" w:hAnsi="NL Nitti Grotesk" w:cs="Arial"/>
          <w:color w:val="A6A6A6" w:themeColor="background1" w:themeShade="A6"/>
          <w:sz w:val="20"/>
          <w:szCs w:val="20"/>
          <w:lang w:val="de-DE"/>
        </w:rPr>
        <w:t>, E</w:t>
      </w:r>
      <w:r>
        <w:rPr>
          <w:rFonts w:ascii="NL Nitti Grotesk" w:hAnsi="NL Nitti Grotesk" w:cs="Arial"/>
          <w:color w:val="A6A6A6" w:themeColor="background1" w:themeShade="A6"/>
          <w:sz w:val="20"/>
          <w:szCs w:val="20"/>
          <w:lang w:val="de-DE"/>
        </w:rPr>
        <w:t>-M</w:t>
      </w:r>
      <w:r w:rsidRPr="00A06D1D">
        <w:rPr>
          <w:rFonts w:ascii="NL Nitti Grotesk" w:hAnsi="NL Nitti Grotesk" w:cs="Arial"/>
          <w:color w:val="A6A6A6" w:themeColor="background1" w:themeShade="A6"/>
          <w:sz w:val="20"/>
          <w:szCs w:val="20"/>
          <w:lang w:val="de-DE"/>
        </w:rPr>
        <w:t>ail</w:t>
      </w:r>
      <w:r>
        <w:rPr>
          <w:rFonts w:ascii="NL Nitti Grotesk" w:hAnsi="NL Nitti Grotesk" w:cs="Arial"/>
          <w:color w:val="A6A6A6" w:themeColor="background1" w:themeShade="A6"/>
          <w:sz w:val="20"/>
          <w:szCs w:val="20"/>
          <w:lang w:val="de-DE"/>
        </w:rPr>
        <w:t>:</w:t>
      </w:r>
      <w:r w:rsidRPr="00A06D1D">
        <w:rPr>
          <w:rFonts w:ascii="NL Nitti Grotesk" w:hAnsi="NL Nitti Grotesk" w:cs="Arial"/>
          <w:color w:val="A6A6A6" w:themeColor="background1" w:themeShade="A6"/>
          <w:sz w:val="20"/>
          <w:szCs w:val="20"/>
          <w:lang w:val="de-DE"/>
        </w:rPr>
        <w:t xml:space="preserve"> </w:t>
      </w:r>
      <w:r>
        <w:rPr>
          <w:rFonts w:ascii="NL Nitti Grotesk" w:hAnsi="NL Nitti Grotesk" w:cs="Arial"/>
          <w:color w:val="A6A6A6" w:themeColor="background1" w:themeShade="A6"/>
          <w:sz w:val="20"/>
          <w:szCs w:val="20"/>
          <w:lang w:val="de-DE"/>
        </w:rPr>
        <w:t xml:space="preserve">bdriessen@holland.com, Tel.: 0152 28012975. </w:t>
      </w:r>
      <w:r w:rsidRPr="00A06D1D">
        <w:rPr>
          <w:rFonts w:ascii="NL Nitti Grotesk" w:hAnsi="NL Nitti Grotesk" w:cs="Arial"/>
          <w:color w:val="A6A6A6" w:themeColor="background1" w:themeShade="A6"/>
          <w:sz w:val="20"/>
          <w:szCs w:val="20"/>
          <w:lang w:val="de-DE"/>
        </w:rPr>
        <w:t>www.holland.com/de/presse.htm</w:t>
      </w:r>
      <w:r>
        <w:rPr>
          <w:rFonts w:ascii="NL Nitti Grotesk" w:hAnsi="NL Nitti Grotesk" w:cs="Arial"/>
          <w:color w:val="A6A6A6" w:themeColor="background1" w:themeShade="A6"/>
          <w:sz w:val="20"/>
          <w:szCs w:val="20"/>
          <w:lang w:val="de-DE"/>
        </w:rPr>
        <w:t xml:space="preserve">. </w:t>
      </w:r>
      <w:r>
        <w:rPr>
          <w:rFonts w:ascii="NL Nitti Grotesk" w:hAnsi="NL Nitti Grotesk" w:cs="Arial"/>
          <w:color w:val="A6A6A6" w:themeColor="background1" w:themeShade="A6"/>
          <w:sz w:val="20"/>
          <w:szCs w:val="20"/>
          <w:lang w:val="de-DE"/>
        </w:rPr>
        <w:br/>
      </w:r>
    </w:p>
    <w:p w14:paraId="417EDFFE" w14:textId="77777777" w:rsidR="009E1508" w:rsidRPr="00DF69DC" w:rsidRDefault="009E1508" w:rsidP="009E1508">
      <w:pPr>
        <w:tabs>
          <w:tab w:val="left" w:pos="-284"/>
        </w:tabs>
        <w:ind w:right="1275"/>
        <w:jc w:val="both"/>
        <w:rPr>
          <w:rFonts w:ascii="NL Nitti Grotesk" w:hAnsi="NL Nitti Grotesk" w:cs="Arial"/>
          <w:color w:val="A6A6A6" w:themeColor="background1" w:themeShade="A6"/>
          <w:lang w:val="de-DE"/>
        </w:rPr>
      </w:pPr>
    </w:p>
    <w:p w14:paraId="0A49CABC" w14:textId="77777777" w:rsidR="009F6FE2" w:rsidRPr="009E1508" w:rsidRDefault="009F6FE2">
      <w:pPr>
        <w:rPr>
          <w:lang w:val="de-DE"/>
        </w:rPr>
      </w:pPr>
    </w:p>
    <w:sectPr w:rsidR="009F6FE2" w:rsidRPr="009E1508" w:rsidSect="003F3D87">
      <w:headerReference w:type="even" r:id="rId10"/>
      <w:headerReference w:type="default" r:id="rId11"/>
      <w:footerReference w:type="even" r:id="rId12"/>
      <w:footerReference w:type="default" r:id="rId13"/>
      <w:headerReference w:type="first" r:id="rId14"/>
      <w:footerReference w:type="first" r:id="rId15"/>
      <w:pgSz w:w="11906" w:h="16838"/>
      <w:pgMar w:top="259" w:right="707" w:bottom="1051" w:left="567" w:header="708" w:footer="24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9A504" w14:textId="77777777" w:rsidR="00186405" w:rsidRDefault="00186405">
      <w:pPr>
        <w:spacing w:after="0" w:line="240" w:lineRule="auto"/>
      </w:pPr>
      <w:r>
        <w:separator/>
      </w:r>
    </w:p>
  </w:endnote>
  <w:endnote w:type="continuationSeparator" w:id="0">
    <w:p w14:paraId="0A915147" w14:textId="77777777" w:rsidR="00186405" w:rsidRDefault="00186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L Nitti Grotesk">
    <w:altName w:val="Calibri"/>
    <w:charset w:val="4D"/>
    <w:family w:val="swiss"/>
    <w:pitch w:val="variable"/>
    <w:sig w:usb0="A000002F" w:usb1="4000003B" w:usb2="00000000" w:usb3="00000000" w:csb0="00000093" w:csb1="00000000"/>
  </w:font>
  <w:font w:name="Arial">
    <w:panose1 w:val="020B0604020202020204"/>
    <w:charset w:val="00"/>
    <w:family w:val="swiss"/>
    <w:pitch w:val="variable"/>
    <w:sig w:usb0="E0002EFF" w:usb1="C000785B" w:usb2="00000009" w:usb3="00000000" w:csb0="000001FF" w:csb1="00000000"/>
  </w:font>
  <w:font w:name="NL Nitti Grotesk Medium">
    <w:altName w:val="Calibri"/>
    <w:charset w:val="4D"/>
    <w:family w:val="swiss"/>
    <w:pitch w:val="variable"/>
    <w:sig w:usb0="A000002F" w:usb1="4000003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9A6F6" w14:textId="77777777" w:rsidR="003B0F23" w:rsidRDefault="003F569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861339"/>
      <w:docPartObj>
        <w:docPartGallery w:val="Page Numbers (Bottom of Page)"/>
        <w:docPartUnique/>
      </w:docPartObj>
    </w:sdtPr>
    <w:sdtEndPr>
      <w:rPr>
        <w:rFonts w:ascii="Arial" w:hAnsi="Arial" w:cs="Arial"/>
        <w:color w:val="FF6F00"/>
        <w:sz w:val="18"/>
        <w:szCs w:val="18"/>
      </w:rPr>
    </w:sdtEndPr>
    <w:sdtContent>
      <w:p w14:paraId="65EDF347" w14:textId="77777777" w:rsidR="0075629D" w:rsidRPr="00E77FC1" w:rsidRDefault="00186405" w:rsidP="00E77FC1">
        <w:pPr>
          <w:pStyle w:val="Fuzeile"/>
          <w:jc w:val="center"/>
          <w:rPr>
            <w:rFonts w:ascii="Arial" w:hAnsi="Arial" w:cs="Arial"/>
            <w:color w:val="FF6F00"/>
            <w:sz w:val="18"/>
            <w:szCs w:val="18"/>
          </w:rPr>
        </w:pPr>
        <w:r>
          <w:rPr>
            <w:noProof/>
            <w:lang w:eastAsia="nl-NL"/>
          </w:rPr>
          <w:drawing>
            <wp:anchor distT="0" distB="0" distL="114300" distR="114300" simplePos="0" relativeHeight="251659264" behindDoc="1" locked="0" layoutInCell="1" allowOverlap="1" wp14:anchorId="28846752" wp14:editId="7A7C7034">
              <wp:simplePos x="0" y="0"/>
              <wp:positionH relativeFrom="page">
                <wp:align>left</wp:align>
              </wp:positionH>
              <wp:positionV relativeFrom="paragraph">
                <wp:posOffset>-140335</wp:posOffset>
              </wp:positionV>
              <wp:extent cx="6546850" cy="1970851"/>
              <wp:effectExtent l="0" t="0" r="635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6850" cy="1970851"/>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r w:rsidRPr="00E77FC1">
          <w:rPr>
            <w:rFonts w:ascii="Arial" w:hAnsi="Arial" w:cs="Arial"/>
            <w:color w:val="FF6F00"/>
            <w:sz w:val="18"/>
            <w:szCs w:val="18"/>
          </w:rPr>
          <w:fldChar w:fldCharType="begin"/>
        </w:r>
        <w:r w:rsidRPr="00E77FC1">
          <w:rPr>
            <w:rFonts w:ascii="Arial" w:hAnsi="Arial" w:cs="Arial"/>
            <w:color w:val="FF6F00"/>
            <w:sz w:val="18"/>
            <w:szCs w:val="18"/>
          </w:rPr>
          <w:instrText>PAGE   \* MERGEFORMAT</w:instrText>
        </w:r>
        <w:r w:rsidRPr="00E77FC1">
          <w:rPr>
            <w:rFonts w:ascii="Arial" w:hAnsi="Arial" w:cs="Arial"/>
            <w:color w:val="FF6F00"/>
            <w:sz w:val="18"/>
            <w:szCs w:val="18"/>
          </w:rPr>
          <w:fldChar w:fldCharType="separate"/>
        </w:r>
        <w:r>
          <w:rPr>
            <w:rFonts w:ascii="Arial" w:hAnsi="Arial" w:cs="Arial"/>
            <w:noProof/>
            <w:color w:val="FF6F00"/>
            <w:sz w:val="18"/>
            <w:szCs w:val="18"/>
          </w:rPr>
          <w:t>1</w:t>
        </w:r>
        <w:r w:rsidRPr="00E77FC1">
          <w:rPr>
            <w:rFonts w:ascii="Arial" w:hAnsi="Arial" w:cs="Arial"/>
            <w:color w:val="FF6F00"/>
            <w:sz w:val="18"/>
            <w:szCs w:val="18"/>
          </w:rPr>
          <w:fldChar w:fldCharType="end"/>
        </w:r>
      </w:p>
    </w:sdtContent>
  </w:sdt>
  <w:p w14:paraId="749AD5F0" w14:textId="77777777" w:rsidR="0075629D" w:rsidRDefault="003F569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7A4F5" w14:textId="77777777" w:rsidR="003B0F23" w:rsidRDefault="003F569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02379" w14:textId="77777777" w:rsidR="00186405" w:rsidRDefault="00186405">
      <w:pPr>
        <w:spacing w:after="0" w:line="240" w:lineRule="auto"/>
      </w:pPr>
      <w:r>
        <w:separator/>
      </w:r>
    </w:p>
  </w:footnote>
  <w:footnote w:type="continuationSeparator" w:id="0">
    <w:p w14:paraId="00FE5DAD" w14:textId="77777777" w:rsidR="00186405" w:rsidRDefault="001864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0D5C5" w14:textId="77777777" w:rsidR="003B0F23" w:rsidRDefault="003F569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76182" w14:textId="77777777" w:rsidR="003B0F23" w:rsidRDefault="003F569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C16E4" w14:textId="77777777" w:rsidR="003B0F23" w:rsidRDefault="003F569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56E7D"/>
    <w:multiLevelType w:val="hybridMultilevel"/>
    <w:tmpl w:val="18E210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16651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508"/>
    <w:rsid w:val="00014913"/>
    <w:rsid w:val="00037430"/>
    <w:rsid w:val="0006072A"/>
    <w:rsid w:val="001517D8"/>
    <w:rsid w:val="0015537F"/>
    <w:rsid w:val="00185E9D"/>
    <w:rsid w:val="00186405"/>
    <w:rsid w:val="00225E05"/>
    <w:rsid w:val="002A267A"/>
    <w:rsid w:val="00306201"/>
    <w:rsid w:val="00391623"/>
    <w:rsid w:val="003D0C4B"/>
    <w:rsid w:val="003F5696"/>
    <w:rsid w:val="00417866"/>
    <w:rsid w:val="004E4A93"/>
    <w:rsid w:val="004E4C55"/>
    <w:rsid w:val="004F691D"/>
    <w:rsid w:val="005404A3"/>
    <w:rsid w:val="005B3FE6"/>
    <w:rsid w:val="006604BC"/>
    <w:rsid w:val="006D5FBB"/>
    <w:rsid w:val="006E2E88"/>
    <w:rsid w:val="0073332E"/>
    <w:rsid w:val="007E4537"/>
    <w:rsid w:val="008424AF"/>
    <w:rsid w:val="00877F43"/>
    <w:rsid w:val="008923C2"/>
    <w:rsid w:val="008F7BFC"/>
    <w:rsid w:val="00906D3A"/>
    <w:rsid w:val="009261B5"/>
    <w:rsid w:val="009B0659"/>
    <w:rsid w:val="009C7366"/>
    <w:rsid w:val="009E1508"/>
    <w:rsid w:val="009F6FE2"/>
    <w:rsid w:val="00A53A4D"/>
    <w:rsid w:val="00AA715A"/>
    <w:rsid w:val="00B11EB2"/>
    <w:rsid w:val="00B41428"/>
    <w:rsid w:val="00B7093D"/>
    <w:rsid w:val="00BC773D"/>
    <w:rsid w:val="00C51758"/>
    <w:rsid w:val="00CA3422"/>
    <w:rsid w:val="00CC3AD0"/>
    <w:rsid w:val="00CF58E3"/>
    <w:rsid w:val="00D129A4"/>
    <w:rsid w:val="00D17DA9"/>
    <w:rsid w:val="00D67A9B"/>
    <w:rsid w:val="00DE4CF4"/>
    <w:rsid w:val="00E16597"/>
    <w:rsid w:val="00E373B6"/>
    <w:rsid w:val="00F315E7"/>
    <w:rsid w:val="00FE66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34419"/>
  <w15:chartTrackingRefBased/>
  <w15:docId w15:val="{9DD988D2-1916-4790-AE4A-C8F382C49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E1508"/>
    <w:rPr>
      <w:lang w:val="nl-N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E1508"/>
    <w:pPr>
      <w:ind w:left="720"/>
      <w:contextualSpacing/>
    </w:pPr>
  </w:style>
  <w:style w:type="paragraph" w:styleId="Kopfzeile">
    <w:name w:val="header"/>
    <w:basedOn w:val="Standard"/>
    <w:link w:val="KopfzeileZchn"/>
    <w:uiPriority w:val="99"/>
    <w:unhideWhenUsed/>
    <w:rsid w:val="009E150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E1508"/>
    <w:rPr>
      <w:lang w:val="nl-NL"/>
    </w:rPr>
  </w:style>
  <w:style w:type="paragraph" w:styleId="Fuzeile">
    <w:name w:val="footer"/>
    <w:basedOn w:val="Standard"/>
    <w:link w:val="FuzeileZchn"/>
    <w:uiPriority w:val="99"/>
    <w:unhideWhenUsed/>
    <w:rsid w:val="009E150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E1508"/>
    <w:rPr>
      <w:lang w:val="nl-NL"/>
    </w:rPr>
  </w:style>
  <w:style w:type="character" w:styleId="Hyperlink">
    <w:name w:val="Hyperlink"/>
    <w:basedOn w:val="Absatz-Standardschriftart"/>
    <w:uiPriority w:val="99"/>
    <w:unhideWhenUsed/>
    <w:rsid w:val="009E1508"/>
    <w:rPr>
      <w:color w:val="0563C1" w:themeColor="hyperlink"/>
      <w:u w:val="single"/>
    </w:rPr>
  </w:style>
  <w:style w:type="table" w:styleId="Tabellenraster">
    <w:name w:val="Table Grid"/>
    <w:basedOn w:val="NormaleTabelle"/>
    <w:uiPriority w:val="39"/>
    <w:rsid w:val="009E1508"/>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5ADCA54FB10C4C9E2A3C0755367B85" ma:contentTypeVersion="21" ma:contentTypeDescription="Create a new document." ma:contentTypeScope="" ma:versionID="c2e981873880f9c2c034f72306381d2f">
  <xsd:schema xmlns:xsd="http://www.w3.org/2001/XMLSchema" xmlns:xs="http://www.w3.org/2001/XMLSchema" xmlns:p="http://schemas.microsoft.com/office/2006/metadata/properties" xmlns:ns1="http://schemas.microsoft.com/sharepoint/v3" xmlns:ns2="1caf5b09-1a0c-4cca-8e86-16d30dc34d99" xmlns:ns3="795829e6-d821-4aa7-9b17-35702eda340e" targetNamespace="http://schemas.microsoft.com/office/2006/metadata/properties" ma:root="true" ma:fieldsID="601e4993c521b56e2dfdc850af066363" ns1:_="" ns2:_="" ns3:_="">
    <xsd:import namespace="http://schemas.microsoft.com/sharepoint/v3"/>
    <xsd:import namespace="1caf5b09-1a0c-4cca-8e86-16d30dc34d99"/>
    <xsd:import namespace="795829e6-d821-4aa7-9b17-35702eda340e"/>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af5b09-1a0c-4cca-8e86-16d30dc34d9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4cec6b98-cef9-445d-9184-d5284807eb76}" ma:internalName="TaxCatchAll" ma:showField="CatchAllData" ma:web="1caf5b09-1a0c-4cca-8e86-16d30dc34d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5829e6-d821-4aa7-9b17-35702eda340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3a30c8f-9d61-4701-8d03-a104a9d5683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46ED89-567C-4481-A235-19F45F726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af5b09-1a0c-4cca-8e86-16d30dc34d99"/>
    <ds:schemaRef ds:uri="795829e6-d821-4aa7-9b17-35702eda3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889661-964A-491B-AD8F-826173F8E0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2665</Characters>
  <Application>Microsoft Office Word</Application>
  <DocSecurity>0</DocSecurity>
  <Lines>22</Lines>
  <Paragraphs>6</Paragraphs>
  <ScaleCrop>false</ScaleCrop>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 Brokmann</dc:creator>
  <cp:keywords/>
  <dc:description/>
  <cp:lastModifiedBy>Jule Brokmann</cp:lastModifiedBy>
  <cp:revision>48</cp:revision>
  <dcterms:created xsi:type="dcterms:W3CDTF">2023-02-21T13:19:00Z</dcterms:created>
  <dcterms:modified xsi:type="dcterms:W3CDTF">2023-02-23T12:55:00Z</dcterms:modified>
</cp:coreProperties>
</file>