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726C8" w14:textId="77777777" w:rsidR="00F4080C" w:rsidRPr="00DF69DC" w:rsidRDefault="00F4080C" w:rsidP="005149EA">
      <w:pPr>
        <w:shd w:val="clear" w:color="auto" w:fill="FFFFFF"/>
        <w:spacing w:line="276" w:lineRule="auto"/>
        <w:jc w:val="both"/>
        <w:rPr>
          <w:rFonts w:ascii="NL Nitti Grotesk" w:hAnsi="NL Nitti Grotesk" w:cs="Arial"/>
          <w:b/>
          <w:bCs/>
          <w:lang w:val="de-DE"/>
        </w:rPr>
      </w:pPr>
      <w:bookmarkStart w:id="0" w:name="_Hlk65587488"/>
      <w:bookmarkEnd w:id="0"/>
    </w:p>
    <w:p w14:paraId="37E8D149" w14:textId="77777777" w:rsidR="00351CFF" w:rsidRDefault="00351CFF" w:rsidP="00351CFF">
      <w:pPr>
        <w:spacing w:after="0" w:line="168" w:lineRule="auto"/>
        <w:rPr>
          <w:rFonts w:ascii="NL Nitti Grotesk Medium" w:hAnsi="NL Nitti Grotesk Medium" w:cs="Arial"/>
          <w:b/>
          <w:bCs/>
          <w:color w:val="ED7D31" w:themeColor="accent2"/>
          <w:spacing w:val="-38"/>
          <w:kern w:val="72"/>
          <w:sz w:val="120"/>
          <w:szCs w:val="120"/>
        </w:rPr>
      </w:pPr>
      <w:r w:rsidRPr="00416165">
        <w:rPr>
          <w:rFonts w:ascii="NL Nitti Grotesk Medium" w:hAnsi="NL Nitti Grotesk Medium" w:cs="Arial"/>
          <w:b/>
          <w:bCs/>
          <w:color w:val="ED7D31" w:themeColor="accent2"/>
          <w:spacing w:val="-38"/>
          <w:kern w:val="72"/>
          <w:sz w:val="120"/>
          <w:szCs w:val="120"/>
        </w:rPr>
        <w:t xml:space="preserve">Jacobus Vrel - </w:t>
      </w:r>
    </w:p>
    <w:p w14:paraId="2DCF0465" w14:textId="6FC3D6DB" w:rsidR="00351CFF" w:rsidRPr="00351CFF" w:rsidRDefault="00351CFF" w:rsidP="00351CFF">
      <w:pPr>
        <w:spacing w:after="0" w:line="168" w:lineRule="auto"/>
        <w:rPr>
          <w:rFonts w:ascii="NL Nitti Grotesk Medium" w:hAnsi="NL Nitti Grotesk Medium" w:cs="Arial"/>
          <w:b/>
          <w:bCs/>
          <w:color w:val="ED7D31" w:themeColor="accent2"/>
          <w:spacing w:val="-38"/>
          <w:kern w:val="72"/>
          <w:sz w:val="120"/>
          <w:szCs w:val="120"/>
        </w:rPr>
      </w:pPr>
      <w:r w:rsidRPr="00F56E17">
        <w:rPr>
          <w:rFonts w:ascii="NL Nitti Grotesk Medium" w:hAnsi="NL Nitti Grotesk Medium" w:cs="Arial"/>
          <w:b/>
          <w:bCs/>
          <w:color w:val="ED7D31" w:themeColor="accent2"/>
          <w:spacing w:val="-38"/>
          <w:kern w:val="72"/>
          <w:sz w:val="56"/>
          <w:szCs w:val="56"/>
        </w:rPr>
        <w:t>Entdeckungsreise zum mysteriösen Vorgänger Vermeers</w:t>
      </w:r>
      <w:r w:rsidRPr="00416165">
        <w:rPr>
          <w:rFonts w:ascii="NL Nitti Grotesk Medium" w:hAnsi="NL Nitti Grotesk Medium" w:cs="Arial"/>
          <w:b/>
          <w:bCs/>
          <w:color w:val="ED7D31" w:themeColor="accent2"/>
          <w:spacing w:val="-38"/>
          <w:kern w:val="72"/>
          <w:sz w:val="120"/>
          <w:szCs w:val="120"/>
        </w:rPr>
        <w:t xml:space="preserve"> </w:t>
      </w:r>
    </w:p>
    <w:p w14:paraId="6DD5AB0C" w14:textId="472225E6" w:rsidR="008E3DCE" w:rsidRPr="008E3DCE" w:rsidRDefault="008E3DCE" w:rsidP="00BF5AF4">
      <w:pPr>
        <w:jc w:val="both"/>
        <w:rPr>
          <w:rFonts w:ascii="NL Nitti Grotesk Medium" w:hAnsi="NL Nitti Grotesk Medium"/>
          <w:b/>
          <w:bCs/>
          <w:lang w:val="de-DE"/>
        </w:rPr>
      </w:pPr>
      <w:r w:rsidRPr="008E3DCE">
        <w:rPr>
          <w:rFonts w:ascii="NL Nitti Grotesk Medium" w:hAnsi="NL Nitti Grotesk Medium"/>
          <w:b/>
          <w:bCs/>
          <w:lang w:val="de-DE"/>
        </w:rPr>
        <w:t xml:space="preserve">Sicherlich kennen Sie die ruhigen, häuslichen Szenen in den Gemälden des weltbekannten Meisters Johannes Vermeer. Aber kennen Sie auch Vermeers Vorgänger, der sogar schon vor dem berühmten Delfter Maler für diese Art von Szenen bekannt war? In der Ausstellung </w:t>
      </w:r>
      <w:proofErr w:type="spellStart"/>
      <w:r w:rsidRPr="00C92CDC">
        <w:rPr>
          <w:rFonts w:ascii="NL Nitti Grotesk Medium" w:hAnsi="NL Nitti Grotesk Medium"/>
          <w:b/>
          <w:bCs/>
          <w:i/>
          <w:iCs/>
          <w:lang w:val="de-DE"/>
        </w:rPr>
        <w:t>Vrel</w:t>
      </w:r>
      <w:proofErr w:type="spellEnd"/>
      <w:r w:rsidRPr="00C92CDC">
        <w:rPr>
          <w:rFonts w:ascii="NL Nitti Grotesk Medium" w:hAnsi="NL Nitti Grotesk Medium"/>
          <w:b/>
          <w:bCs/>
          <w:i/>
          <w:iCs/>
          <w:lang w:val="de-DE"/>
        </w:rPr>
        <w:t>, Vorgänger von Vermeer</w:t>
      </w:r>
      <w:r w:rsidRPr="008E3DCE">
        <w:rPr>
          <w:rFonts w:ascii="NL Nitti Grotesk Medium" w:hAnsi="NL Nitti Grotesk Medium"/>
          <w:b/>
          <w:bCs/>
          <w:lang w:val="de-DE"/>
        </w:rPr>
        <w:t xml:space="preserve">, erzählt das Mauritshuis in Den Haag die Geschichte des geheimnisvollen Malers Jacobus </w:t>
      </w:r>
      <w:proofErr w:type="spellStart"/>
      <w:r w:rsidRPr="008E3DCE">
        <w:rPr>
          <w:rFonts w:ascii="NL Nitti Grotesk Medium" w:hAnsi="NL Nitti Grotesk Medium"/>
          <w:b/>
          <w:bCs/>
          <w:lang w:val="de-DE"/>
        </w:rPr>
        <w:t>Vrel</w:t>
      </w:r>
      <w:proofErr w:type="spellEnd"/>
      <w:r w:rsidRPr="008E3DCE">
        <w:rPr>
          <w:rFonts w:ascii="NL Nitti Grotesk Medium" w:hAnsi="NL Nitti Grotesk Medium"/>
          <w:b/>
          <w:bCs/>
          <w:lang w:val="de-DE"/>
        </w:rPr>
        <w:t>. Vom 16.</w:t>
      </w:r>
      <w:r w:rsidR="0043487B">
        <w:rPr>
          <w:rFonts w:ascii="NL Nitti Grotesk Medium" w:hAnsi="NL Nitti Grotesk Medium"/>
          <w:b/>
          <w:bCs/>
          <w:lang w:val="de-DE"/>
        </w:rPr>
        <w:t xml:space="preserve"> </w:t>
      </w:r>
      <w:r w:rsidRPr="008E3DCE">
        <w:rPr>
          <w:rFonts w:ascii="NL Nitti Grotesk Medium" w:hAnsi="NL Nitti Grotesk Medium"/>
          <w:b/>
          <w:bCs/>
          <w:lang w:val="de-DE"/>
        </w:rPr>
        <w:t xml:space="preserve">Februar bis 29. Mai 2023 können </w:t>
      </w:r>
      <w:proofErr w:type="spellStart"/>
      <w:r w:rsidRPr="008E3DCE">
        <w:rPr>
          <w:rFonts w:ascii="NL Nitti Grotesk Medium" w:hAnsi="NL Nitti Grotesk Medium"/>
          <w:b/>
          <w:bCs/>
          <w:lang w:val="de-DE"/>
        </w:rPr>
        <w:t>Besucher:innen</w:t>
      </w:r>
      <w:proofErr w:type="spellEnd"/>
      <w:r w:rsidRPr="008E3DCE">
        <w:rPr>
          <w:rFonts w:ascii="NL Nitti Grotesk Medium" w:hAnsi="NL Nitti Grotesk Medium"/>
          <w:b/>
          <w:bCs/>
          <w:lang w:val="de-DE"/>
        </w:rPr>
        <w:t xml:space="preserve"> hier anhand von 13 Gemälde</w:t>
      </w:r>
      <w:r w:rsidR="0043487B">
        <w:rPr>
          <w:rFonts w:ascii="NL Nitti Grotesk Medium" w:hAnsi="NL Nitti Grotesk Medium"/>
          <w:b/>
          <w:bCs/>
          <w:lang w:val="de-DE"/>
        </w:rPr>
        <w:t>n</w:t>
      </w:r>
      <w:r w:rsidRPr="008E3DCE">
        <w:rPr>
          <w:rFonts w:ascii="NL Nitti Grotesk Medium" w:hAnsi="NL Nitti Grotesk Medium"/>
          <w:b/>
          <w:bCs/>
          <w:lang w:val="de-DE"/>
        </w:rPr>
        <w:t xml:space="preserve"> aus dem In- und Ausland mehr über den geheimnisvollen Maler erfahren. Darunter ein ganz besonderes Gemälde aus dem berühmten </w:t>
      </w:r>
      <w:r w:rsidRPr="00E7096B">
        <w:rPr>
          <w:rFonts w:ascii="NL Nitti Grotesk Medium" w:hAnsi="NL Nitti Grotesk Medium"/>
          <w:b/>
          <w:bCs/>
          <w:i/>
          <w:iCs/>
          <w:lang w:val="de-DE"/>
        </w:rPr>
        <w:t>Kunsthistorischen Museum</w:t>
      </w:r>
      <w:r w:rsidRPr="008E3DCE">
        <w:rPr>
          <w:rFonts w:ascii="NL Nitti Grotesk Medium" w:hAnsi="NL Nitti Grotesk Medium"/>
          <w:b/>
          <w:bCs/>
          <w:lang w:val="de-DE"/>
        </w:rPr>
        <w:t xml:space="preserve"> in Wien: </w:t>
      </w:r>
      <w:r w:rsidRPr="00E7096B">
        <w:rPr>
          <w:rFonts w:ascii="NL Nitti Grotesk Medium" w:hAnsi="NL Nitti Grotesk Medium"/>
          <w:b/>
          <w:bCs/>
          <w:i/>
          <w:iCs/>
          <w:lang w:val="de-DE"/>
        </w:rPr>
        <w:t>Die Frau am Fenster</w:t>
      </w:r>
      <w:r w:rsidRPr="008E3DCE">
        <w:rPr>
          <w:rFonts w:ascii="NL Nitti Grotesk Medium" w:hAnsi="NL Nitti Grotesk Medium"/>
          <w:b/>
          <w:bCs/>
          <w:lang w:val="de-DE"/>
        </w:rPr>
        <w:t xml:space="preserve"> (1654), das einzige datierte Werk </w:t>
      </w:r>
      <w:proofErr w:type="spellStart"/>
      <w:r w:rsidRPr="008E3DCE">
        <w:rPr>
          <w:rFonts w:ascii="NL Nitti Grotesk Medium" w:hAnsi="NL Nitti Grotesk Medium"/>
          <w:b/>
          <w:bCs/>
          <w:lang w:val="de-DE"/>
        </w:rPr>
        <w:t>Vrels</w:t>
      </w:r>
      <w:proofErr w:type="spellEnd"/>
      <w:r w:rsidRPr="008E3DCE">
        <w:rPr>
          <w:rFonts w:ascii="NL Nitti Grotesk Medium" w:hAnsi="NL Nitti Grotesk Medium"/>
          <w:b/>
          <w:bCs/>
          <w:lang w:val="de-DE"/>
        </w:rPr>
        <w:t xml:space="preserve">. </w:t>
      </w:r>
    </w:p>
    <w:p w14:paraId="5E14D342" w14:textId="5C4BC0B9" w:rsidR="00DD025A" w:rsidRPr="00F56E17" w:rsidRDefault="00DD025A" w:rsidP="00DD025A">
      <w:pPr>
        <w:jc w:val="both"/>
        <w:rPr>
          <w:rFonts w:ascii="NL Nitti Grotesk Medium" w:hAnsi="NL Nitti Grotesk Medium"/>
        </w:rPr>
      </w:pPr>
      <w:proofErr w:type="spellStart"/>
      <w:r w:rsidRPr="00F56E17">
        <w:rPr>
          <w:rFonts w:ascii="NL Nitti Grotesk Medium" w:hAnsi="NL Nitti Grotesk Medium"/>
        </w:rPr>
        <w:t>Wer</w:t>
      </w:r>
      <w:proofErr w:type="spellEnd"/>
      <w:r w:rsidRPr="00F56E17">
        <w:rPr>
          <w:rFonts w:ascii="NL Nitti Grotesk Medium" w:hAnsi="NL Nitti Grotesk Medium"/>
        </w:rPr>
        <w:t xml:space="preserve"> war </w:t>
      </w:r>
      <w:proofErr w:type="spellStart"/>
      <w:r w:rsidRPr="00F56E17">
        <w:rPr>
          <w:rFonts w:ascii="NL Nitti Grotesk Medium" w:hAnsi="NL Nitti Grotesk Medium"/>
        </w:rPr>
        <w:t>d</w:t>
      </w:r>
      <w:r w:rsidR="00E7096B">
        <w:rPr>
          <w:rFonts w:ascii="NL Nitti Grotesk Medium" w:hAnsi="NL Nitti Grotesk Medium"/>
        </w:rPr>
        <w:t>i</w:t>
      </w:r>
      <w:r w:rsidRPr="00F56E17">
        <w:rPr>
          <w:rFonts w:ascii="NL Nitti Grotesk Medium" w:hAnsi="NL Nitti Grotesk Medium"/>
        </w:rPr>
        <w:t>e</w:t>
      </w:r>
      <w:r w:rsidR="0085134C">
        <w:rPr>
          <w:rFonts w:ascii="NL Nitti Grotesk Medium" w:hAnsi="NL Nitti Grotesk Medium"/>
        </w:rPr>
        <w:t>se</w:t>
      </w:r>
      <w:r w:rsidRPr="00F56E17">
        <w:rPr>
          <w:rFonts w:ascii="NL Nitti Grotesk Medium" w:hAnsi="NL Nitti Grotesk Medium"/>
        </w:rPr>
        <w:t>r</w:t>
      </w:r>
      <w:proofErr w:type="spellEnd"/>
      <w:r w:rsidRPr="00F56E17">
        <w:rPr>
          <w:rFonts w:ascii="NL Nitti Grotesk Medium" w:hAnsi="NL Nitti Grotesk Medium"/>
        </w:rPr>
        <w:t xml:space="preserve"> </w:t>
      </w:r>
      <w:proofErr w:type="spellStart"/>
      <w:r w:rsidRPr="00F56E17">
        <w:rPr>
          <w:rFonts w:ascii="NL Nitti Grotesk Medium" w:hAnsi="NL Nitti Grotesk Medium"/>
        </w:rPr>
        <w:t>geheimnisvolle</w:t>
      </w:r>
      <w:proofErr w:type="spellEnd"/>
      <w:r w:rsidRPr="00F56E17">
        <w:rPr>
          <w:rFonts w:ascii="NL Nitti Grotesk Medium" w:hAnsi="NL Nitti Grotesk Medium"/>
        </w:rPr>
        <w:t xml:space="preserve"> </w:t>
      </w:r>
      <w:proofErr w:type="spellStart"/>
      <w:r w:rsidRPr="00F56E17">
        <w:rPr>
          <w:rFonts w:ascii="NL Nitti Grotesk Medium" w:hAnsi="NL Nitti Grotesk Medium"/>
        </w:rPr>
        <w:t>Vorgänger</w:t>
      </w:r>
      <w:proofErr w:type="spellEnd"/>
      <w:r w:rsidRPr="00F56E17">
        <w:rPr>
          <w:rFonts w:ascii="NL Nitti Grotesk Medium" w:hAnsi="NL Nitti Grotesk Medium"/>
        </w:rPr>
        <w:t xml:space="preserve"> Vermeers? Im Gegensatz zu Vermeer ist über Jacobus Vrel wenig bekannt. Jedoch weiß man, dass er ca. 50 Gemälde angefertigt hat, die, ähnlich wie</w:t>
      </w:r>
      <w:r>
        <w:rPr>
          <w:rFonts w:ascii="NL Nitti Grotesk Medium" w:hAnsi="NL Nitti Grotesk Medium"/>
        </w:rPr>
        <w:t xml:space="preserve"> </w:t>
      </w:r>
      <w:r w:rsidRPr="00F56E17">
        <w:rPr>
          <w:rFonts w:ascii="NL Nitti Grotesk Medium" w:hAnsi="NL Nitti Grotesk Medium"/>
        </w:rPr>
        <w:t>Vermeer</w:t>
      </w:r>
      <w:r>
        <w:rPr>
          <w:rFonts w:ascii="NL Nitti Grotesk Medium" w:hAnsi="NL Nitti Grotesk Medium"/>
        </w:rPr>
        <w:t>s Werke</w:t>
      </w:r>
      <w:r w:rsidRPr="00F56E17">
        <w:rPr>
          <w:rFonts w:ascii="NL Nitti Grotesk Medium" w:hAnsi="NL Nitti Grotesk Medium"/>
        </w:rPr>
        <w:t xml:space="preserve">, häufig Szenen zeigen, die sich im Haus oder auf der Straße abspielten. Durch die ähnlichen Motive und dazu noch dieselben Initialen, </w:t>
      </w:r>
      <w:r w:rsidRPr="00067F11">
        <w:rPr>
          <w:rFonts w:ascii="NL Nitti Grotesk Medium" w:hAnsi="NL Nitti Grotesk Medium"/>
          <w:i/>
          <w:iCs/>
        </w:rPr>
        <w:t>J V.,</w:t>
      </w:r>
      <w:r w:rsidRPr="00F56E17">
        <w:rPr>
          <w:rFonts w:ascii="NL Nitti Grotesk Medium" w:hAnsi="NL Nitti Grotesk Medium"/>
        </w:rPr>
        <w:t xml:space="preserve"> wurden lange </w:t>
      </w:r>
      <w:proofErr w:type="spellStart"/>
      <w:r w:rsidRPr="00F56E17">
        <w:rPr>
          <w:rFonts w:ascii="NL Nitti Grotesk Medium" w:hAnsi="NL Nitti Grotesk Medium"/>
        </w:rPr>
        <w:t>Zeit</w:t>
      </w:r>
      <w:proofErr w:type="spellEnd"/>
      <w:r w:rsidRPr="00F56E17">
        <w:rPr>
          <w:rFonts w:ascii="NL Nitti Grotesk Medium" w:hAnsi="NL Nitti Grotesk Medium"/>
        </w:rPr>
        <w:t xml:space="preserve"> </w:t>
      </w:r>
      <w:proofErr w:type="spellStart"/>
      <w:r w:rsidRPr="00F56E17">
        <w:rPr>
          <w:rFonts w:ascii="NL Nitti Grotesk Medium" w:hAnsi="NL Nitti Grotesk Medium"/>
        </w:rPr>
        <w:t>Gemälde</w:t>
      </w:r>
      <w:proofErr w:type="spellEnd"/>
      <w:r w:rsidRPr="00F56E17">
        <w:rPr>
          <w:rFonts w:ascii="NL Nitti Grotesk Medium" w:hAnsi="NL Nitti Grotesk Medium"/>
        </w:rPr>
        <w:t xml:space="preserve"> </w:t>
      </w:r>
      <w:proofErr w:type="spellStart"/>
      <w:r w:rsidRPr="00F56E17">
        <w:rPr>
          <w:rFonts w:ascii="NL Nitti Grotesk Medium" w:hAnsi="NL Nitti Grotesk Medium"/>
        </w:rPr>
        <w:t>Vrel</w:t>
      </w:r>
      <w:r w:rsidR="00B27FB6">
        <w:rPr>
          <w:rFonts w:ascii="NL Nitti Grotesk Medium" w:hAnsi="NL Nitti Grotesk Medium"/>
        </w:rPr>
        <w:t>s</w:t>
      </w:r>
      <w:proofErr w:type="spellEnd"/>
      <w:r w:rsidRPr="00F56E17">
        <w:rPr>
          <w:rFonts w:ascii="NL Nitti Grotesk Medium" w:hAnsi="NL Nitti Grotesk Medium"/>
        </w:rPr>
        <w:t xml:space="preserve"> Johannes Vermeer </w:t>
      </w:r>
      <w:proofErr w:type="spellStart"/>
      <w:r w:rsidRPr="00F56E17">
        <w:rPr>
          <w:rFonts w:ascii="NL Nitti Grotesk Medium" w:hAnsi="NL Nitti Grotesk Medium"/>
        </w:rPr>
        <w:t>zugeschrieben</w:t>
      </w:r>
      <w:proofErr w:type="spellEnd"/>
      <w:r w:rsidRPr="00F56E17">
        <w:rPr>
          <w:rFonts w:ascii="NL Nitti Grotesk Medium" w:hAnsi="NL Nitti Grotesk Medium"/>
        </w:rPr>
        <w:t xml:space="preserve">. Bei Gemälden, auf denen Jacobus Vrels vollständiger Name angegeben war, wurden sogar die Signaturen zu Vermeer-Signaturen gefälscht. Die </w:t>
      </w:r>
      <w:r w:rsidRPr="00067F11">
        <w:rPr>
          <w:rFonts w:ascii="NL Nitti Grotesk Medium" w:hAnsi="NL Nitti Grotesk Medium"/>
          <w:i/>
          <w:iCs/>
        </w:rPr>
        <w:t>Straßenszene mit Bäckerei an der Stadtmauer</w:t>
      </w:r>
      <w:r w:rsidRPr="00F56E17">
        <w:rPr>
          <w:rFonts w:ascii="NL Nitti Grotesk Medium" w:hAnsi="NL Nitti Grotesk Medium"/>
        </w:rPr>
        <w:t xml:space="preserve">, </w:t>
      </w:r>
      <w:r>
        <w:rPr>
          <w:rFonts w:ascii="NL Nitti Grotesk Medium" w:hAnsi="NL Nitti Grotesk Medium"/>
        </w:rPr>
        <w:t>vermutlich die</w:t>
      </w:r>
      <w:r w:rsidRPr="00F56E17">
        <w:rPr>
          <w:rFonts w:ascii="NL Nitti Grotesk Medium" w:hAnsi="NL Nitti Grotesk Medium"/>
        </w:rPr>
        <w:t xml:space="preserve"> </w:t>
      </w:r>
      <w:r w:rsidRPr="00067F11">
        <w:rPr>
          <w:rFonts w:ascii="NL Nitti Grotesk Medium" w:hAnsi="NL Nitti Grotesk Medium"/>
          <w:i/>
          <w:iCs/>
        </w:rPr>
        <w:t>Waterstraat in Zwolle</w:t>
      </w:r>
      <w:r w:rsidRPr="00F56E17">
        <w:rPr>
          <w:rFonts w:ascii="NL Nitti Grotesk Medium" w:hAnsi="NL Nitti Grotesk Medium"/>
        </w:rPr>
        <w:t xml:space="preserve"> aus der </w:t>
      </w:r>
      <w:r w:rsidRPr="00183F6C">
        <w:rPr>
          <w:rFonts w:ascii="NL Nitti Grotesk Medium" w:hAnsi="NL Nitti Grotesk Medium"/>
          <w:i/>
          <w:iCs/>
        </w:rPr>
        <w:t>Hamburger Kunsthalle</w:t>
      </w:r>
      <w:r w:rsidRPr="00F56E17">
        <w:rPr>
          <w:rFonts w:ascii="NL Nitti Grotesk Medium" w:hAnsi="NL Nitti Grotesk Medium"/>
        </w:rPr>
        <w:t xml:space="preserve"> und </w:t>
      </w:r>
      <w:r w:rsidRPr="00183F6C">
        <w:rPr>
          <w:rFonts w:ascii="NL Nitti Grotesk Medium" w:hAnsi="NL Nitti Grotesk Medium"/>
          <w:i/>
          <w:iCs/>
        </w:rPr>
        <w:t>Interieur mit lesender alter Frau, mit einem Jungen hinter dem Fenster</w:t>
      </w:r>
      <w:r w:rsidRPr="00F56E17">
        <w:rPr>
          <w:rFonts w:ascii="NL Nitti Grotesk Medium" w:hAnsi="NL Nitti Grotesk Medium"/>
        </w:rPr>
        <w:t xml:space="preserve">, aus </w:t>
      </w:r>
      <w:proofErr w:type="spellStart"/>
      <w:r w:rsidRPr="00F56E17">
        <w:rPr>
          <w:rFonts w:ascii="NL Nitti Grotesk Medium" w:hAnsi="NL Nitti Grotesk Medium"/>
        </w:rPr>
        <w:t>einer</w:t>
      </w:r>
      <w:proofErr w:type="spellEnd"/>
      <w:r w:rsidRPr="00F56E17">
        <w:rPr>
          <w:rFonts w:ascii="NL Nitti Grotesk Medium" w:hAnsi="NL Nitti Grotesk Medium"/>
        </w:rPr>
        <w:t xml:space="preserve"> </w:t>
      </w:r>
      <w:proofErr w:type="spellStart"/>
      <w:r w:rsidRPr="00F56E17">
        <w:rPr>
          <w:rFonts w:ascii="NL Nitti Grotesk Medium" w:hAnsi="NL Nitti Grotesk Medium"/>
        </w:rPr>
        <w:t>Privatsammlung</w:t>
      </w:r>
      <w:proofErr w:type="spellEnd"/>
      <w:r w:rsidRPr="00F56E17">
        <w:rPr>
          <w:rFonts w:ascii="NL Nitti Grotesk Medium" w:hAnsi="NL Nitti Grotesk Medium"/>
        </w:rPr>
        <w:t xml:space="preserve"> - </w:t>
      </w:r>
      <w:proofErr w:type="spellStart"/>
      <w:r w:rsidR="00B27FB6">
        <w:rPr>
          <w:rFonts w:ascii="NL Nitti Grotesk Medium" w:hAnsi="NL Nitti Grotesk Medium"/>
        </w:rPr>
        <w:t>m</w:t>
      </w:r>
      <w:r w:rsidRPr="00F56E17">
        <w:rPr>
          <w:rFonts w:ascii="NL Nitti Grotesk Medium" w:hAnsi="NL Nitti Grotesk Medium"/>
        </w:rPr>
        <w:t>ehrere</w:t>
      </w:r>
      <w:proofErr w:type="spellEnd"/>
      <w:r w:rsidRPr="00F56E17">
        <w:rPr>
          <w:rFonts w:ascii="NL Nitti Grotesk Medium" w:hAnsi="NL Nitti Grotesk Medium"/>
        </w:rPr>
        <w:t xml:space="preserve"> </w:t>
      </w:r>
      <w:proofErr w:type="spellStart"/>
      <w:r w:rsidRPr="00F56E17">
        <w:rPr>
          <w:rFonts w:ascii="NL Nitti Grotesk Medium" w:hAnsi="NL Nitti Grotesk Medium"/>
        </w:rPr>
        <w:t>Werke</w:t>
      </w:r>
      <w:proofErr w:type="spellEnd"/>
      <w:r w:rsidRPr="00F56E17">
        <w:rPr>
          <w:rFonts w:ascii="NL Nitti Grotesk Medium" w:hAnsi="NL Nitti Grotesk Medium"/>
        </w:rPr>
        <w:t xml:space="preserve"> </w:t>
      </w:r>
      <w:proofErr w:type="spellStart"/>
      <w:r w:rsidRPr="00F56E17">
        <w:rPr>
          <w:rFonts w:ascii="NL Nitti Grotesk Medium" w:hAnsi="NL Nitti Grotesk Medium"/>
        </w:rPr>
        <w:t>aus</w:t>
      </w:r>
      <w:proofErr w:type="spellEnd"/>
      <w:r w:rsidRPr="00F56E17">
        <w:rPr>
          <w:rFonts w:ascii="NL Nitti Grotesk Medium" w:hAnsi="NL Nitti Grotesk Medium"/>
        </w:rPr>
        <w:t xml:space="preserve"> der heutigen Ausstellung wurden im 19. </w:t>
      </w:r>
      <w:proofErr w:type="spellStart"/>
      <w:r w:rsidRPr="00F56E17">
        <w:rPr>
          <w:rFonts w:ascii="NL Nitti Grotesk Medium" w:hAnsi="NL Nitti Grotesk Medium"/>
        </w:rPr>
        <w:t>Jahrhundert</w:t>
      </w:r>
      <w:proofErr w:type="spellEnd"/>
      <w:r w:rsidRPr="00F56E17">
        <w:rPr>
          <w:rFonts w:ascii="NL Nitti Grotesk Medium" w:hAnsi="NL Nitti Grotesk Medium"/>
        </w:rPr>
        <w:t xml:space="preserve"> als </w:t>
      </w:r>
      <w:r w:rsidR="00544010">
        <w:t>„</w:t>
      </w:r>
      <w:r w:rsidRPr="00F56E17">
        <w:rPr>
          <w:rFonts w:ascii="NL Nitti Grotesk Medium" w:hAnsi="NL Nitti Grotesk Medium"/>
        </w:rPr>
        <w:t xml:space="preserve">Vermeers" </w:t>
      </w:r>
      <w:proofErr w:type="spellStart"/>
      <w:r w:rsidRPr="00F56E17">
        <w:rPr>
          <w:rFonts w:ascii="NL Nitti Grotesk Medium" w:hAnsi="NL Nitti Grotesk Medium"/>
        </w:rPr>
        <w:t>verkauft</w:t>
      </w:r>
      <w:proofErr w:type="spellEnd"/>
      <w:r w:rsidRPr="00F56E17">
        <w:rPr>
          <w:rFonts w:ascii="NL Nitti Grotesk Medium" w:hAnsi="NL Nitti Grotesk Medium"/>
        </w:rPr>
        <w:t xml:space="preserve">. Dabei ergaben Untersuchungen der </w:t>
      </w:r>
      <w:proofErr w:type="spellStart"/>
      <w:r w:rsidRPr="00F56E17">
        <w:rPr>
          <w:rFonts w:ascii="NL Nitti Grotesk Medium" w:hAnsi="NL Nitti Grotesk Medium"/>
        </w:rPr>
        <w:t>einzig</w:t>
      </w:r>
      <w:r w:rsidR="00544010">
        <w:rPr>
          <w:rFonts w:ascii="NL Nitti Grotesk Medium" w:hAnsi="NL Nitti Grotesk Medium"/>
        </w:rPr>
        <w:t>en</w:t>
      </w:r>
      <w:proofErr w:type="spellEnd"/>
      <w:r w:rsidRPr="00F56E17">
        <w:rPr>
          <w:rFonts w:ascii="NL Nitti Grotesk Medium" w:hAnsi="NL Nitti Grotesk Medium"/>
        </w:rPr>
        <w:t xml:space="preserve"> zeitgenössischen </w:t>
      </w:r>
      <w:proofErr w:type="spellStart"/>
      <w:r w:rsidRPr="00F56E17">
        <w:rPr>
          <w:rFonts w:ascii="NL Nitti Grotesk Medium" w:hAnsi="NL Nitti Grotesk Medium"/>
        </w:rPr>
        <w:t>Quelle</w:t>
      </w:r>
      <w:proofErr w:type="spellEnd"/>
      <w:r w:rsidRPr="00F56E17">
        <w:rPr>
          <w:rFonts w:ascii="NL Nitti Grotesk Medium" w:hAnsi="NL Nitti Grotesk Medium"/>
        </w:rPr>
        <w:t xml:space="preserve">, </w:t>
      </w:r>
      <w:proofErr w:type="spellStart"/>
      <w:r w:rsidRPr="00F56E17">
        <w:rPr>
          <w:rFonts w:ascii="NL Nitti Grotesk Medium" w:hAnsi="NL Nitti Grotesk Medium"/>
        </w:rPr>
        <w:t>ein</w:t>
      </w:r>
      <w:r w:rsidR="00544010">
        <w:rPr>
          <w:rFonts w:ascii="NL Nitti Grotesk Medium" w:hAnsi="NL Nitti Grotesk Medium"/>
        </w:rPr>
        <w:t>es</w:t>
      </w:r>
      <w:proofErr w:type="spellEnd"/>
      <w:r w:rsidRPr="00F56E17">
        <w:rPr>
          <w:rFonts w:ascii="NL Nitti Grotesk Medium" w:hAnsi="NL Nitti Grotesk Medium"/>
        </w:rPr>
        <w:t xml:space="preserve"> </w:t>
      </w:r>
      <w:proofErr w:type="spellStart"/>
      <w:r w:rsidRPr="00F56E17">
        <w:rPr>
          <w:rFonts w:ascii="NL Nitti Grotesk Medium" w:hAnsi="NL Nitti Grotesk Medium"/>
        </w:rPr>
        <w:t>Inventar</w:t>
      </w:r>
      <w:r w:rsidR="00544010">
        <w:rPr>
          <w:rFonts w:ascii="NL Nitti Grotesk Medium" w:hAnsi="NL Nitti Grotesk Medium"/>
        </w:rPr>
        <w:t>s</w:t>
      </w:r>
      <w:proofErr w:type="spellEnd"/>
      <w:r w:rsidRPr="00F56E17">
        <w:rPr>
          <w:rFonts w:ascii="NL Nitti Grotesk Medium" w:hAnsi="NL Nitti Grotesk Medium"/>
        </w:rPr>
        <w:t xml:space="preserve"> </w:t>
      </w:r>
      <w:r w:rsidR="00544010">
        <w:rPr>
          <w:rFonts w:ascii="NL Nitti Grotesk Medium" w:hAnsi="NL Nitti Grotesk Medium"/>
        </w:rPr>
        <w:t>von</w:t>
      </w:r>
      <w:r w:rsidRPr="00F56E17">
        <w:rPr>
          <w:rFonts w:ascii="NL Nitti Grotesk Medium" w:hAnsi="NL Nitti Grotesk Medium"/>
        </w:rPr>
        <w:t xml:space="preserve"> 1659, </w:t>
      </w:r>
      <w:proofErr w:type="spellStart"/>
      <w:r w:rsidRPr="00F56E17">
        <w:rPr>
          <w:rFonts w:ascii="NL Nitti Grotesk Medium" w:hAnsi="NL Nitti Grotesk Medium"/>
        </w:rPr>
        <w:t>dass</w:t>
      </w:r>
      <w:proofErr w:type="spellEnd"/>
      <w:r w:rsidRPr="00F56E17">
        <w:rPr>
          <w:rFonts w:ascii="NL Nitti Grotesk Medium" w:hAnsi="NL Nitti Grotesk Medium"/>
        </w:rPr>
        <w:t xml:space="preserve"> </w:t>
      </w:r>
      <w:proofErr w:type="spellStart"/>
      <w:r w:rsidRPr="00F56E17">
        <w:rPr>
          <w:rFonts w:ascii="NL Nitti Grotesk Medium" w:hAnsi="NL Nitti Grotesk Medium"/>
        </w:rPr>
        <w:t>Vrel</w:t>
      </w:r>
      <w:proofErr w:type="spellEnd"/>
      <w:r w:rsidRPr="00F56E17">
        <w:rPr>
          <w:rFonts w:ascii="NL Nitti Grotesk Medium" w:hAnsi="NL Nitti Grotesk Medium"/>
        </w:rPr>
        <w:t xml:space="preserve"> diese Art der malerischen Darstellung bereits beherrschte, bevor Vermeers erstes Meisterwerk dessen Atelier verließ. </w:t>
      </w:r>
    </w:p>
    <w:p w14:paraId="006097CA" w14:textId="0AF1E56B" w:rsidR="00DD025A" w:rsidRPr="00F56E17" w:rsidRDefault="00DD025A" w:rsidP="00DD025A">
      <w:pPr>
        <w:jc w:val="both"/>
        <w:rPr>
          <w:rFonts w:ascii="NL Nitti Grotesk Medium" w:hAnsi="NL Nitti Grotesk Medium"/>
        </w:rPr>
      </w:pPr>
      <w:r w:rsidRPr="00F56E17">
        <w:rPr>
          <w:rFonts w:ascii="NL Nitti Grotesk Medium" w:hAnsi="NL Nitti Grotesk Medium"/>
        </w:rPr>
        <w:t xml:space="preserve">Ein sehr wiederkehrendes Element in Vrels Werken ist dabei die Darstellung einer Frau mit dunklem Rock und weißem Schal, mal am Fenster stehend, mal sitzend am Kamin. Das Gesicht der Frau ist jedoch abgewandt und nicht für Betrachtende zu sehen. </w:t>
      </w:r>
      <w:r>
        <w:rPr>
          <w:rFonts w:ascii="NL Nitti Grotesk Medium" w:hAnsi="NL Nitti Grotesk Medium"/>
        </w:rPr>
        <w:t>D</w:t>
      </w:r>
      <w:r w:rsidRPr="00F56E17">
        <w:rPr>
          <w:rFonts w:ascii="NL Nitti Grotesk Medium" w:hAnsi="NL Nitti Grotesk Medium"/>
        </w:rPr>
        <w:t>ie Perspektive der Darstellung</w:t>
      </w:r>
      <w:r>
        <w:rPr>
          <w:rFonts w:ascii="NL Nitti Grotesk Medium" w:hAnsi="NL Nitti Grotesk Medium"/>
        </w:rPr>
        <w:t xml:space="preserve"> in Vrels Werken ist dabei</w:t>
      </w:r>
      <w:r w:rsidRPr="00F56E17">
        <w:rPr>
          <w:rFonts w:ascii="NL Nitti Grotesk Medium" w:hAnsi="NL Nitti Grotesk Medium"/>
        </w:rPr>
        <w:t xml:space="preserve"> teils fehlerhaf</w:t>
      </w:r>
      <w:r>
        <w:rPr>
          <w:rFonts w:ascii="NL Nitti Grotesk Medium" w:hAnsi="NL Nitti Grotesk Medium"/>
        </w:rPr>
        <w:t>t - was jedoch nicht von dem Reichtum der Details in Vrels Szenen ablenkt</w:t>
      </w:r>
      <w:r w:rsidRPr="00F56E17">
        <w:rPr>
          <w:rFonts w:ascii="NL Nitti Grotesk Medium" w:hAnsi="NL Nitti Grotesk Medium"/>
        </w:rPr>
        <w:t xml:space="preserve">, mit denen </w:t>
      </w:r>
      <w:r>
        <w:rPr>
          <w:rFonts w:ascii="NL Nitti Grotesk Medium" w:hAnsi="NL Nitti Grotesk Medium"/>
        </w:rPr>
        <w:t xml:space="preserve">er </w:t>
      </w:r>
      <w:r w:rsidRPr="00F56E17">
        <w:rPr>
          <w:rFonts w:ascii="NL Nitti Grotesk Medium" w:hAnsi="NL Nitti Grotesk Medium"/>
        </w:rPr>
        <w:t>seine eigene Welt kreiert: Zerbrochene Scheiben in den Fenstern seiner Innendarstellungen oder ein weißes Stück Papier in der Ecke des Zimmers mit der Signatur des Malers</w:t>
      </w:r>
      <w:r w:rsidR="00715751">
        <w:rPr>
          <w:rFonts w:ascii="NL Nitti Grotesk Medium" w:hAnsi="NL Nitti Grotesk Medium"/>
        </w:rPr>
        <w:t>.</w:t>
      </w:r>
      <w:r w:rsidRPr="00F56E17">
        <w:rPr>
          <w:rFonts w:ascii="NL Nitti Grotesk Medium" w:hAnsi="NL Nitti Grotesk Medium"/>
        </w:rPr>
        <w:t xml:space="preserve"> Viele </w:t>
      </w:r>
      <w:proofErr w:type="spellStart"/>
      <w:r w:rsidRPr="00F56E17">
        <w:rPr>
          <w:rFonts w:ascii="NL Nitti Grotesk Medium" w:hAnsi="NL Nitti Grotesk Medium"/>
        </w:rPr>
        <w:t>Gemälde</w:t>
      </w:r>
      <w:proofErr w:type="spellEnd"/>
      <w:r w:rsidRPr="00F56E17">
        <w:rPr>
          <w:rFonts w:ascii="NL Nitti Grotesk Medium" w:hAnsi="NL Nitti Grotesk Medium"/>
        </w:rPr>
        <w:t xml:space="preserve"> </w:t>
      </w:r>
      <w:proofErr w:type="spellStart"/>
      <w:r w:rsidRPr="00F56E17">
        <w:rPr>
          <w:rFonts w:ascii="NL Nitti Grotesk Medium" w:hAnsi="NL Nitti Grotesk Medium"/>
        </w:rPr>
        <w:t>erfordern</w:t>
      </w:r>
      <w:proofErr w:type="spellEnd"/>
      <w:r w:rsidRPr="00F56E17">
        <w:rPr>
          <w:rFonts w:ascii="NL Nitti Grotesk Medium" w:hAnsi="NL Nitti Grotesk Medium"/>
        </w:rPr>
        <w:t xml:space="preserve"> </w:t>
      </w:r>
      <w:proofErr w:type="spellStart"/>
      <w:r w:rsidRPr="00F56E17">
        <w:rPr>
          <w:rFonts w:ascii="NL Nitti Grotesk Medium" w:hAnsi="NL Nitti Grotesk Medium"/>
        </w:rPr>
        <w:t>einen</w:t>
      </w:r>
      <w:proofErr w:type="spellEnd"/>
      <w:r w:rsidRPr="00F56E17">
        <w:rPr>
          <w:rFonts w:ascii="NL Nitti Grotesk Medium" w:hAnsi="NL Nitti Grotesk Medium"/>
        </w:rPr>
        <w:t xml:space="preserve"> zweiten Blick, um vollständig in die geheimnisvolle Welt Vrels einzutauchen. </w:t>
      </w:r>
    </w:p>
    <w:p w14:paraId="14ABC314" w14:textId="77777777" w:rsidR="00DD025A" w:rsidRPr="008351DC" w:rsidRDefault="00DD025A" w:rsidP="00DD025A">
      <w:pPr>
        <w:jc w:val="both"/>
        <w:rPr>
          <w:rFonts w:ascii="NL Nitti Grotesk Medium" w:hAnsi="NL Nitti Grotesk Medium"/>
          <w:b/>
          <w:bCs/>
        </w:rPr>
      </w:pPr>
      <w:r w:rsidRPr="008351DC">
        <w:rPr>
          <w:rFonts w:ascii="NL Nitti Grotesk Medium" w:hAnsi="NL Nitti Grotesk Medium"/>
          <w:b/>
          <w:bCs/>
        </w:rPr>
        <w:t xml:space="preserve">Internationales Forschungsprojekt </w:t>
      </w:r>
    </w:p>
    <w:p w14:paraId="6CE4F058" w14:textId="77777777" w:rsidR="003925E9" w:rsidRDefault="00DD025A" w:rsidP="00DD025A">
      <w:pPr>
        <w:jc w:val="both"/>
        <w:rPr>
          <w:rFonts w:ascii="NL Nitti Grotesk Medium" w:hAnsi="NL Nitti Grotesk Medium"/>
        </w:rPr>
      </w:pPr>
      <w:r w:rsidRPr="00F56E17">
        <w:rPr>
          <w:rFonts w:ascii="NL Nitti Grotesk Medium" w:hAnsi="NL Nitti Grotesk Medium"/>
        </w:rPr>
        <w:t xml:space="preserve">Um herauszufinden, wer sich hinter dem mysteriösen Maler Jacobus Vrel verbirgt, schlossen sich drei Museen zu einem internationalen Forschungsprojekt zusammen: Die </w:t>
      </w:r>
      <w:r w:rsidRPr="008351DC">
        <w:rPr>
          <w:rFonts w:ascii="NL Nitti Grotesk Medium" w:hAnsi="NL Nitti Grotesk Medium"/>
          <w:i/>
          <w:iCs/>
        </w:rPr>
        <w:t>Alte Pinakothek</w:t>
      </w:r>
      <w:r w:rsidRPr="00F56E17">
        <w:rPr>
          <w:rFonts w:ascii="NL Nitti Grotesk Medium" w:hAnsi="NL Nitti Grotesk Medium"/>
        </w:rPr>
        <w:t xml:space="preserve">, </w:t>
      </w:r>
      <w:r w:rsidRPr="00FD36C0">
        <w:rPr>
          <w:rFonts w:ascii="NL Nitti Grotesk Medium" w:hAnsi="NL Nitti Grotesk Medium"/>
          <w:i/>
          <w:iCs/>
        </w:rPr>
        <w:t>Bayerische Staatsgemäldesammlungen</w:t>
      </w:r>
      <w:r w:rsidRPr="00F56E17">
        <w:rPr>
          <w:rFonts w:ascii="NL Nitti Grotesk Medium" w:hAnsi="NL Nitti Grotesk Medium"/>
        </w:rPr>
        <w:t xml:space="preserve"> in München; </w:t>
      </w:r>
      <w:r w:rsidRPr="008351DC">
        <w:rPr>
          <w:rFonts w:ascii="NL Nitti Grotesk Medium" w:hAnsi="NL Nitti Grotesk Medium"/>
          <w:i/>
          <w:iCs/>
        </w:rPr>
        <w:t>Fondation Custodia</w:t>
      </w:r>
      <w:r w:rsidRPr="00F56E17">
        <w:rPr>
          <w:rFonts w:ascii="NL Nitti Grotesk Medium" w:hAnsi="NL Nitti Grotesk Medium"/>
        </w:rPr>
        <w:t xml:space="preserve">, </w:t>
      </w:r>
      <w:r w:rsidRPr="00FD36C0">
        <w:rPr>
          <w:rFonts w:ascii="NL Nitti Grotesk Medium" w:hAnsi="NL Nitti Grotesk Medium"/>
          <w:i/>
          <w:iCs/>
        </w:rPr>
        <w:t>Sammlung Frits Lugt</w:t>
      </w:r>
      <w:r w:rsidRPr="00F56E17">
        <w:rPr>
          <w:rFonts w:ascii="NL Nitti Grotesk Medium" w:hAnsi="NL Nitti Grotesk Medium"/>
        </w:rPr>
        <w:t xml:space="preserve"> in Paris und, dank der Unterstützung des </w:t>
      </w:r>
      <w:r w:rsidRPr="008351DC">
        <w:rPr>
          <w:rFonts w:ascii="NL Nitti Grotesk Medium" w:hAnsi="NL Nitti Grotesk Medium"/>
          <w:i/>
          <w:iCs/>
        </w:rPr>
        <w:t>Mondrian</w:t>
      </w:r>
      <w:r w:rsidRPr="00F56E17">
        <w:rPr>
          <w:rFonts w:ascii="NL Nitti Grotesk Medium" w:hAnsi="NL Nitti Grotesk Medium"/>
        </w:rPr>
        <w:t xml:space="preserve">-Fonds, das </w:t>
      </w:r>
      <w:r w:rsidRPr="008351DC">
        <w:rPr>
          <w:rFonts w:ascii="NL Nitti Grotesk Medium" w:hAnsi="NL Nitti Grotesk Medium"/>
          <w:i/>
          <w:iCs/>
        </w:rPr>
        <w:t>Mauritshuis</w:t>
      </w:r>
      <w:r w:rsidRPr="00F56E17">
        <w:rPr>
          <w:rFonts w:ascii="NL Nitti Grotesk Medium" w:hAnsi="NL Nitti Grotesk Medium"/>
        </w:rPr>
        <w:t xml:space="preserve">. </w:t>
      </w:r>
      <w:r>
        <w:rPr>
          <w:rFonts w:ascii="NL Nitti Grotesk Medium" w:hAnsi="NL Nitti Grotesk Medium"/>
        </w:rPr>
        <w:t>In Zusammenarbeit gaben di</w:t>
      </w:r>
      <w:r w:rsidRPr="00F56E17">
        <w:rPr>
          <w:rFonts w:ascii="NL Nitti Grotesk Medium" w:hAnsi="NL Nitti Grotesk Medium"/>
        </w:rPr>
        <w:t>e drei Museen</w:t>
      </w:r>
      <w:r>
        <w:rPr>
          <w:rFonts w:ascii="NL Nitti Grotesk Medium" w:hAnsi="NL Nitti Grotesk Medium"/>
        </w:rPr>
        <w:t xml:space="preserve"> </w:t>
      </w:r>
      <w:r w:rsidRPr="00F56E17">
        <w:rPr>
          <w:rFonts w:ascii="NL Nitti Grotesk Medium" w:hAnsi="NL Nitti Grotesk Medium"/>
        </w:rPr>
        <w:t>den Auftrag zu einer „dendrochronologischen Untersuchung“ verschiedener Bilder</w:t>
      </w:r>
      <w:r>
        <w:rPr>
          <w:rFonts w:ascii="NL Nitti Grotesk Medium" w:hAnsi="NL Nitti Grotesk Medium"/>
        </w:rPr>
        <w:t>, bei der das</w:t>
      </w:r>
      <w:r w:rsidRPr="00F56E17">
        <w:rPr>
          <w:rFonts w:ascii="NL Nitti Grotesk Medium" w:hAnsi="NL Nitti Grotesk Medium"/>
        </w:rPr>
        <w:t xml:space="preserve"> Alter der Holztafeln anhand von Jahresringen bestimm</w:t>
      </w:r>
      <w:r>
        <w:rPr>
          <w:rFonts w:ascii="NL Nitti Grotesk Medium" w:hAnsi="NL Nitti Grotesk Medium"/>
        </w:rPr>
        <w:t>t</w:t>
      </w:r>
      <w:r w:rsidRPr="00F56E17">
        <w:rPr>
          <w:rFonts w:ascii="NL Nitti Grotesk Medium" w:hAnsi="NL Nitti Grotesk Medium"/>
        </w:rPr>
        <w:t xml:space="preserve"> </w:t>
      </w:r>
      <w:r>
        <w:rPr>
          <w:rFonts w:ascii="NL Nitti Grotesk Medium" w:hAnsi="NL Nitti Grotesk Medium"/>
        </w:rPr>
        <w:t>werden kann</w:t>
      </w:r>
      <w:r w:rsidRPr="00F56E17">
        <w:rPr>
          <w:rFonts w:ascii="NL Nitti Grotesk Medium" w:hAnsi="NL Nitti Grotesk Medium"/>
        </w:rPr>
        <w:t xml:space="preserve">. Dabei wurde festgestellt, dass viele Gemälde </w:t>
      </w:r>
      <w:r>
        <w:rPr>
          <w:rFonts w:ascii="NL Nitti Grotesk Medium" w:hAnsi="NL Nitti Grotesk Medium"/>
        </w:rPr>
        <w:t xml:space="preserve">früher </w:t>
      </w:r>
      <w:r w:rsidRPr="00F56E17">
        <w:rPr>
          <w:rFonts w:ascii="NL Nitti Grotesk Medium" w:hAnsi="NL Nitti Grotesk Medium"/>
        </w:rPr>
        <w:t>als ursprünglich angenommen</w:t>
      </w:r>
      <w:r>
        <w:rPr>
          <w:rFonts w:ascii="NL Nitti Grotesk Medium" w:hAnsi="NL Nitti Grotesk Medium"/>
        </w:rPr>
        <w:t xml:space="preserve"> entstanden</w:t>
      </w:r>
      <w:r w:rsidRPr="00F56E17">
        <w:rPr>
          <w:rFonts w:ascii="NL Nitti Grotesk Medium" w:hAnsi="NL Nitti Grotesk Medium"/>
        </w:rPr>
        <w:t xml:space="preserve">, wie etwa die </w:t>
      </w:r>
      <w:proofErr w:type="spellStart"/>
      <w:r w:rsidRPr="00F56E17">
        <w:rPr>
          <w:rFonts w:ascii="NL Nitti Grotesk Medium" w:hAnsi="NL Nitti Grotesk Medium"/>
        </w:rPr>
        <w:t>Straßenszenen</w:t>
      </w:r>
      <w:proofErr w:type="spellEnd"/>
      <w:r w:rsidRPr="00F56E17">
        <w:rPr>
          <w:rFonts w:ascii="NL Nitti Grotesk Medium" w:hAnsi="NL Nitti Grotesk Medium"/>
        </w:rPr>
        <w:t xml:space="preserve">, die </w:t>
      </w:r>
      <w:proofErr w:type="spellStart"/>
      <w:r w:rsidR="003925E9">
        <w:rPr>
          <w:rFonts w:ascii="NL Nitti Grotesk Medium" w:hAnsi="NL Nitti Grotesk Medium"/>
        </w:rPr>
        <w:t>Vrel</w:t>
      </w:r>
      <w:proofErr w:type="spellEnd"/>
      <w:r w:rsidR="003925E9">
        <w:rPr>
          <w:rFonts w:ascii="NL Nitti Grotesk Medium" w:hAnsi="NL Nitti Grotesk Medium"/>
        </w:rPr>
        <w:t xml:space="preserve"> </w:t>
      </w:r>
      <w:proofErr w:type="spellStart"/>
      <w:r w:rsidRPr="00F56E17">
        <w:rPr>
          <w:rFonts w:ascii="NL Nitti Grotesk Medium" w:hAnsi="NL Nitti Grotesk Medium"/>
        </w:rPr>
        <w:t>vermutlich</w:t>
      </w:r>
      <w:proofErr w:type="spellEnd"/>
      <w:r w:rsidRPr="00F56E17">
        <w:rPr>
          <w:rFonts w:ascii="NL Nitti Grotesk Medium" w:hAnsi="NL Nitti Grotesk Medium"/>
        </w:rPr>
        <w:t xml:space="preserve"> </w:t>
      </w:r>
      <w:proofErr w:type="spellStart"/>
      <w:r w:rsidRPr="00F56E17">
        <w:rPr>
          <w:rFonts w:ascii="NL Nitti Grotesk Medium" w:hAnsi="NL Nitti Grotesk Medium"/>
        </w:rPr>
        <w:t>gegen</w:t>
      </w:r>
      <w:proofErr w:type="spellEnd"/>
      <w:r w:rsidRPr="00F56E17">
        <w:rPr>
          <w:rFonts w:ascii="NL Nitti Grotesk Medium" w:hAnsi="NL Nitti Grotesk Medium"/>
        </w:rPr>
        <w:t xml:space="preserve"> 1635-1640 </w:t>
      </w:r>
      <w:proofErr w:type="spellStart"/>
      <w:r w:rsidR="003925E9">
        <w:rPr>
          <w:rFonts w:ascii="NL Nitti Grotesk Medium" w:hAnsi="NL Nitti Grotesk Medium"/>
        </w:rPr>
        <w:t>malte</w:t>
      </w:r>
      <w:proofErr w:type="spellEnd"/>
      <w:r w:rsidRPr="00F56E17">
        <w:rPr>
          <w:rFonts w:ascii="NL Nitti Grotesk Medium" w:hAnsi="NL Nitti Grotesk Medium"/>
        </w:rPr>
        <w:t xml:space="preserve">. Auch fand man heraus, dass viele Gassen und Fassaden auf den Bildern der niederländischen Stadt Zwolle zuzuordnen sind. </w:t>
      </w:r>
    </w:p>
    <w:p w14:paraId="68E7097D" w14:textId="77777777" w:rsidR="003925E9" w:rsidRDefault="003925E9" w:rsidP="00DD025A">
      <w:pPr>
        <w:jc w:val="both"/>
        <w:rPr>
          <w:rFonts w:ascii="NL Nitti Grotesk Medium" w:hAnsi="NL Nitti Grotesk Medium"/>
        </w:rPr>
      </w:pPr>
    </w:p>
    <w:p w14:paraId="1C678D91" w14:textId="25E54DD1" w:rsidR="00DD025A" w:rsidRPr="00F56E17" w:rsidRDefault="00DD025A" w:rsidP="00DD025A">
      <w:pPr>
        <w:jc w:val="both"/>
        <w:rPr>
          <w:rFonts w:ascii="NL Nitti Grotesk Medium" w:hAnsi="NL Nitti Grotesk Medium"/>
        </w:rPr>
      </w:pPr>
      <w:r w:rsidRPr="00F56E17">
        <w:rPr>
          <w:rFonts w:ascii="NL Nitti Grotesk Medium" w:hAnsi="NL Nitti Grotesk Medium"/>
        </w:rPr>
        <w:t xml:space="preserve">Alle </w:t>
      </w:r>
      <w:proofErr w:type="spellStart"/>
      <w:r w:rsidRPr="00F56E17">
        <w:rPr>
          <w:rFonts w:ascii="NL Nitti Grotesk Medium" w:hAnsi="NL Nitti Grotesk Medium"/>
        </w:rPr>
        <w:t>Forschungsergebnisse</w:t>
      </w:r>
      <w:proofErr w:type="spellEnd"/>
      <w:r w:rsidRPr="00F56E17">
        <w:rPr>
          <w:rFonts w:ascii="NL Nitti Grotesk Medium" w:hAnsi="NL Nitti Grotesk Medium"/>
        </w:rPr>
        <w:t xml:space="preserve"> </w:t>
      </w:r>
      <w:proofErr w:type="spellStart"/>
      <w:r w:rsidRPr="00F56E17">
        <w:rPr>
          <w:rFonts w:ascii="NL Nitti Grotesk Medium" w:hAnsi="NL Nitti Grotesk Medium"/>
        </w:rPr>
        <w:t>finden</w:t>
      </w:r>
      <w:proofErr w:type="spellEnd"/>
      <w:r w:rsidRPr="00F56E17">
        <w:rPr>
          <w:rFonts w:ascii="NL Nitti Grotesk Medium" w:hAnsi="NL Nitti Grotesk Medium"/>
        </w:rPr>
        <w:t xml:space="preserve"> </w:t>
      </w:r>
      <w:proofErr w:type="spellStart"/>
      <w:r w:rsidRPr="00F56E17">
        <w:rPr>
          <w:rFonts w:ascii="NL Nitti Grotesk Medium" w:hAnsi="NL Nitti Grotesk Medium"/>
        </w:rPr>
        <w:t>Sie</w:t>
      </w:r>
      <w:proofErr w:type="spellEnd"/>
      <w:r w:rsidRPr="00F56E17">
        <w:rPr>
          <w:rFonts w:ascii="NL Nitti Grotesk Medium" w:hAnsi="NL Nitti Grotesk Medium"/>
        </w:rPr>
        <w:t xml:space="preserve"> in der englischsprachigen Monografie über Vrel, die vom Mauritshuis in Zusammenarbeit mit den oben genannten Partnern herausgegeben wurde</w:t>
      </w:r>
    </w:p>
    <w:p w14:paraId="4BAEB777" w14:textId="77777777" w:rsidR="00DD025A" w:rsidRPr="00F56E17" w:rsidRDefault="00DD025A" w:rsidP="00DD025A">
      <w:pPr>
        <w:jc w:val="both"/>
        <w:rPr>
          <w:rFonts w:ascii="NL Nitti Grotesk Medium" w:hAnsi="NL Nitti Grotesk Medium"/>
        </w:rPr>
      </w:pPr>
    </w:p>
    <w:p w14:paraId="089F6BF3" w14:textId="77777777" w:rsidR="00E20FBF" w:rsidRDefault="00E20FBF" w:rsidP="00DD025A">
      <w:pPr>
        <w:jc w:val="both"/>
        <w:rPr>
          <w:rFonts w:ascii="NL Nitti Grotesk Medium" w:hAnsi="NL Nitti Grotesk Medium"/>
          <w:b/>
          <w:bCs/>
        </w:rPr>
      </w:pPr>
    </w:p>
    <w:p w14:paraId="51E70CD7" w14:textId="37746DA7" w:rsidR="00DD025A" w:rsidRDefault="00DD025A" w:rsidP="00DD025A">
      <w:pPr>
        <w:jc w:val="both"/>
        <w:rPr>
          <w:rFonts w:ascii="NL Nitti Grotesk Medium" w:hAnsi="NL Nitti Grotesk Medium"/>
          <w:b/>
          <w:bCs/>
        </w:rPr>
      </w:pPr>
      <w:r w:rsidRPr="00D344DE">
        <w:rPr>
          <w:rFonts w:ascii="NL Nitti Grotesk Medium" w:hAnsi="NL Nitti Grotesk Medium"/>
          <w:b/>
          <w:bCs/>
        </w:rPr>
        <w:t>Ausstellung Vrel, Vorgänger von Vermeer</w:t>
      </w:r>
    </w:p>
    <w:p w14:paraId="260CC9FD" w14:textId="3BF48665" w:rsidR="00DD025A" w:rsidRPr="00B169C3" w:rsidRDefault="00DD025A" w:rsidP="00DD025A">
      <w:pPr>
        <w:jc w:val="both"/>
        <w:rPr>
          <w:rFonts w:ascii="NL Nitti Grotesk Medium" w:hAnsi="NL Nitti Grotesk Medium"/>
          <w:b/>
          <w:bCs/>
        </w:rPr>
      </w:pPr>
      <w:r w:rsidRPr="00F56E17">
        <w:rPr>
          <w:rFonts w:ascii="NL Nitti Grotesk Medium" w:hAnsi="NL Nitti Grotesk Medium"/>
        </w:rPr>
        <w:t>Die Ausstellung Vrel, Vorgänger von Vermeer, konnte mit Unterstützung von Vrienden van het Mauritshuis, dem Mondriaan Fonds, VriendenLoterij, Stichting de Johan Maurits Compagnie, dem Prins Bernhard Cultuurfonds und der M.A.O.C. Gravin van Bylandt Stichting realisiert werden. Sie läuft vom 16. Februar – 29. Mai 2023. Tickets können für 19,00€ pro Person online auf der Website des Mauritshuis (</w:t>
      </w:r>
      <w:hyperlink r:id="rId11" w:history="1">
        <w:r>
          <w:rPr>
            <w:rStyle w:val="Hyperlink"/>
          </w:rPr>
          <w:t>Mauritshuis - online tickets</w:t>
        </w:r>
      </w:hyperlink>
      <w:r w:rsidRPr="00F56E17">
        <w:rPr>
          <w:rFonts w:ascii="NL Nitti Grotesk Medium" w:hAnsi="NL Nitti Grotesk Medium"/>
        </w:rPr>
        <w:t xml:space="preserve">) erworben werden. </w:t>
      </w:r>
    </w:p>
    <w:p w14:paraId="53ADBB43" w14:textId="77777777" w:rsidR="00DD025A" w:rsidRPr="006E453E" w:rsidRDefault="00DD025A" w:rsidP="00DD025A">
      <w:pPr>
        <w:rPr>
          <w:lang w:val="de-DE"/>
        </w:rPr>
      </w:pPr>
      <w:r w:rsidRPr="000E4835">
        <w:rPr>
          <w:b/>
          <w:bCs/>
          <w:lang w:val="de-DE"/>
        </w:rPr>
        <w:t xml:space="preserve">Mehr </w:t>
      </w:r>
      <w:r w:rsidRPr="006E453E">
        <w:rPr>
          <w:b/>
          <w:bCs/>
          <w:lang w:val="de-DE"/>
        </w:rPr>
        <w:t>Informationen finden Sie unter</w:t>
      </w:r>
    </w:p>
    <w:p w14:paraId="7F82A69B" w14:textId="17C7B6B3" w:rsidR="00E20FBF" w:rsidRPr="00957548" w:rsidRDefault="00651877" w:rsidP="00BF5AF4">
      <w:pPr>
        <w:pStyle w:val="ListParagraph"/>
        <w:numPr>
          <w:ilvl w:val="0"/>
          <w:numId w:val="25"/>
        </w:numPr>
        <w:rPr>
          <w:rFonts w:cstheme="minorHAnsi"/>
          <w:lang w:val="de-DE"/>
        </w:rPr>
      </w:pPr>
      <w:hyperlink r:id="rId12" w:history="1">
        <w:proofErr w:type="spellStart"/>
        <w:r w:rsidR="00DD025A">
          <w:rPr>
            <w:rStyle w:val="Hyperlink"/>
          </w:rPr>
          <w:t>Ausstellung</w:t>
        </w:r>
        <w:proofErr w:type="spellEnd"/>
        <w:r w:rsidR="00DD025A">
          <w:rPr>
            <w:rStyle w:val="Hyperlink"/>
          </w:rPr>
          <w:t xml:space="preserve"> Jacobus </w:t>
        </w:r>
        <w:proofErr w:type="spellStart"/>
        <w:r w:rsidR="00DD025A">
          <w:rPr>
            <w:rStyle w:val="Hyperlink"/>
          </w:rPr>
          <w:t>Vrel</w:t>
        </w:r>
        <w:proofErr w:type="spellEnd"/>
        <w:r w:rsidR="00DD025A">
          <w:rPr>
            <w:rStyle w:val="Hyperlink"/>
          </w:rPr>
          <w:t xml:space="preserve"> </w:t>
        </w:r>
        <w:proofErr w:type="spellStart"/>
        <w:r w:rsidR="00DD025A">
          <w:rPr>
            <w:rStyle w:val="Hyperlink"/>
          </w:rPr>
          <w:t>im</w:t>
        </w:r>
        <w:proofErr w:type="spellEnd"/>
        <w:r w:rsidR="00DD025A">
          <w:rPr>
            <w:rStyle w:val="Hyperlink"/>
          </w:rPr>
          <w:t xml:space="preserve"> Mauritshuis | Mauritshuis</w:t>
        </w:r>
      </w:hyperlink>
    </w:p>
    <w:p w14:paraId="63B8C03A" w14:textId="5747D26D" w:rsidR="00957548" w:rsidRPr="00B169C3" w:rsidRDefault="00651877" w:rsidP="00BF5AF4">
      <w:pPr>
        <w:pStyle w:val="ListParagraph"/>
        <w:numPr>
          <w:ilvl w:val="0"/>
          <w:numId w:val="25"/>
        </w:numPr>
        <w:rPr>
          <w:rFonts w:cstheme="minorHAnsi"/>
          <w:lang w:val="de-DE"/>
        </w:rPr>
      </w:pPr>
      <w:hyperlink r:id="rId13" w:history="1">
        <w:r w:rsidR="00957548">
          <w:rPr>
            <w:rStyle w:val="Hyperlink"/>
          </w:rPr>
          <w:t>Besuchen Sie das Mauritshuis - Komm zum Mädchen mit dem Perlenohrring! | Mauritshuis</w:t>
        </w:r>
      </w:hyperlink>
    </w:p>
    <w:p w14:paraId="53595E3F" w14:textId="2AE772D5" w:rsidR="00BF5AF4" w:rsidRDefault="00BF5AF4" w:rsidP="00BF5AF4">
      <w:pPr>
        <w:rPr>
          <w:rFonts w:ascii="NL Nitti Grotesk" w:hAnsi="NL Nitti Grotesk" w:cstheme="minorHAnsi"/>
          <w:b/>
          <w:bCs/>
        </w:rPr>
      </w:pPr>
      <w:r w:rsidRPr="00232ABA">
        <w:rPr>
          <w:rFonts w:ascii="NL Nitti Grotesk" w:hAnsi="NL Nitti Grotesk" w:cstheme="minorHAnsi"/>
          <w:b/>
          <w:bCs/>
        </w:rPr>
        <w:t>Pressefotos:</w:t>
      </w:r>
    </w:p>
    <w:p w14:paraId="14504F2B" w14:textId="7325D762" w:rsidR="0015636D" w:rsidRDefault="0015636D" w:rsidP="0015636D">
      <w:pPr>
        <w:rPr>
          <w:rFonts w:ascii="NL Nitti Grotesk" w:hAnsi="NL Nitti Grotesk" w:cstheme="minorHAnsi"/>
        </w:rPr>
      </w:pPr>
      <w:r>
        <w:rPr>
          <w:noProof/>
        </w:rPr>
        <w:drawing>
          <wp:inline distT="0" distB="0" distL="0" distR="0" wp14:anchorId="67F9D027" wp14:editId="2969C0A1">
            <wp:extent cx="1745204" cy="2066081"/>
            <wp:effectExtent l="0" t="0" r="7620" b="0"/>
            <wp:docPr id="2" name="Grafik 2" descr="Jacobus Vrel, Eine sitzende Frau, die ein Kind durch ein Fenster betrachtet, nach 1656. Paris, Fondation Custodia, Sammlung Frits Lu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cobus Vrel, Eine sitzende Frau, die ein Kind durch ein Fenster betrachtet, nach 1656. Paris, Fondation Custodia, Sammlung Frits Lug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69844" cy="2095251"/>
                    </a:xfrm>
                    <a:prstGeom prst="rect">
                      <a:avLst/>
                    </a:prstGeom>
                    <a:noFill/>
                    <a:ln>
                      <a:noFill/>
                    </a:ln>
                  </pic:spPr>
                </pic:pic>
              </a:graphicData>
            </a:graphic>
          </wp:inline>
        </w:drawing>
      </w:r>
      <w:r w:rsidR="005E6E5B">
        <w:rPr>
          <w:rFonts w:ascii="NL Nitti Grotesk" w:hAnsi="NL Nitti Grotesk" w:cstheme="minorHAnsi"/>
        </w:rPr>
        <w:t xml:space="preserve"> </w:t>
      </w:r>
      <w:r w:rsidRPr="0086783D">
        <w:rPr>
          <w:rFonts w:ascii="NL Nitti Grotesk" w:hAnsi="NL Nitti Grotesk" w:cstheme="minorHAnsi"/>
          <w:i/>
          <w:iCs/>
        </w:rPr>
        <w:t>Frau auf einem Stuhl, betrachtet ein Kind hinter dem Fenster</w:t>
      </w:r>
      <w:r>
        <w:rPr>
          <w:rFonts w:ascii="NL Nitti Grotesk" w:hAnsi="NL Nitti Grotesk" w:cstheme="minorHAnsi"/>
        </w:rPr>
        <w:t xml:space="preserve">, Quelle: Mauritshuis. </w:t>
      </w:r>
    </w:p>
    <w:p w14:paraId="171E474F" w14:textId="5F9F4CD4" w:rsidR="0015636D" w:rsidRDefault="005E6E5B" w:rsidP="0015636D">
      <w:pPr>
        <w:rPr>
          <w:rFonts w:ascii="NL Nitti Grotesk" w:hAnsi="NL Nitti Grotesk" w:cstheme="minorHAnsi"/>
        </w:rPr>
      </w:pPr>
      <w:r>
        <w:rPr>
          <w:noProof/>
        </w:rPr>
        <w:drawing>
          <wp:inline distT="0" distB="0" distL="0" distR="0" wp14:anchorId="78DE330E" wp14:editId="26E0C192">
            <wp:extent cx="1731812" cy="2424896"/>
            <wp:effectExtent l="0" t="0" r="1905" b="0"/>
            <wp:docPr id="3" name="Grafik 3" descr="Infrarotreflektographie mit dem Vasari-Scanner, Forschung von: Jacobus Vrel, Straße mit einer Bäckerei in der Nähe einer Stadtmauer, wahrscheinlich die Waterstraat in Zwolle, nach 1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rarotreflektographie mit dem Vasari-Scanner, Forschung von: Jacobus Vrel, Straße mit einer Bäckerei in der Nähe einer Stadtmauer, wahrscheinlich die Waterstraat in Zwolle, nach 16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52972" cy="2454525"/>
                    </a:xfrm>
                    <a:prstGeom prst="rect">
                      <a:avLst/>
                    </a:prstGeom>
                    <a:noFill/>
                    <a:ln>
                      <a:noFill/>
                    </a:ln>
                  </pic:spPr>
                </pic:pic>
              </a:graphicData>
            </a:graphic>
          </wp:inline>
        </w:drawing>
      </w:r>
      <w:r>
        <w:rPr>
          <w:rFonts w:ascii="NL Nitti Grotesk" w:hAnsi="NL Nitti Grotesk" w:cstheme="minorHAnsi"/>
        </w:rPr>
        <w:t xml:space="preserve"> </w:t>
      </w:r>
      <w:r w:rsidR="00B169C3" w:rsidRPr="00B169C3">
        <w:rPr>
          <w:rFonts w:ascii="NL Nitti Grotesk" w:hAnsi="NL Nitti Grotesk" w:cstheme="minorHAnsi"/>
        </w:rPr>
        <w:t>Forschung von: Jacobus Vrel</w:t>
      </w:r>
      <w:r w:rsidR="00B169C3" w:rsidRPr="0086783D">
        <w:rPr>
          <w:rFonts w:ascii="NL Nitti Grotesk" w:hAnsi="NL Nitti Grotesk" w:cstheme="minorHAnsi"/>
          <w:i/>
          <w:iCs/>
        </w:rPr>
        <w:t>, Straße mit einer Bäckerei in der Nähe einer Stadtmauer</w:t>
      </w:r>
      <w:r w:rsidR="00B169C3" w:rsidRPr="00B169C3">
        <w:rPr>
          <w:rFonts w:ascii="NL Nitti Grotesk" w:hAnsi="NL Nitti Grotesk" w:cstheme="minorHAnsi"/>
        </w:rPr>
        <w:t>, wahrscheinlich die Waterstraat in Zwolle,</w:t>
      </w:r>
      <w:r w:rsidR="00B169C3">
        <w:rPr>
          <w:rFonts w:ascii="NL Nitti Grotesk" w:hAnsi="NL Nitti Grotesk" w:cstheme="minorHAnsi"/>
        </w:rPr>
        <w:t xml:space="preserve"> Quelle: Mauritshuis. </w:t>
      </w:r>
    </w:p>
    <w:p w14:paraId="7D533E73" w14:textId="7D8FAF05" w:rsidR="0086783D" w:rsidRDefault="0086783D" w:rsidP="0015636D">
      <w:pPr>
        <w:rPr>
          <w:rFonts w:ascii="NL Nitti Grotesk" w:hAnsi="NL Nitti Grotesk" w:cstheme="minorHAnsi"/>
        </w:rPr>
      </w:pPr>
    </w:p>
    <w:p w14:paraId="0C3A4CBA" w14:textId="339E436D" w:rsidR="0086783D" w:rsidRDefault="0086783D" w:rsidP="0015636D">
      <w:pPr>
        <w:rPr>
          <w:rFonts w:ascii="NL Nitti Grotesk" w:hAnsi="NL Nitti Grotesk" w:cstheme="minorHAnsi"/>
        </w:rPr>
      </w:pPr>
    </w:p>
    <w:p w14:paraId="598D8DDA" w14:textId="2687DB8F" w:rsidR="0086783D" w:rsidRDefault="0086783D" w:rsidP="0015636D">
      <w:pPr>
        <w:rPr>
          <w:rFonts w:ascii="NL Nitti Grotesk" w:hAnsi="NL Nitti Grotesk" w:cstheme="minorHAnsi"/>
        </w:rPr>
      </w:pPr>
    </w:p>
    <w:p w14:paraId="44FEBDFD" w14:textId="7BCB5FDC" w:rsidR="0086783D" w:rsidRDefault="0086783D" w:rsidP="0015636D">
      <w:pPr>
        <w:rPr>
          <w:rFonts w:ascii="NL Nitti Grotesk" w:hAnsi="NL Nitti Grotesk" w:cstheme="minorHAnsi"/>
        </w:rPr>
      </w:pPr>
    </w:p>
    <w:p w14:paraId="6F2E55D2" w14:textId="661D3B2A" w:rsidR="0086783D" w:rsidRDefault="0086783D" w:rsidP="0015636D">
      <w:pPr>
        <w:rPr>
          <w:rFonts w:ascii="NL Nitti Grotesk" w:hAnsi="NL Nitti Grotesk" w:cstheme="minorHAnsi"/>
        </w:rPr>
      </w:pPr>
    </w:p>
    <w:p w14:paraId="0A73B033" w14:textId="77777777" w:rsidR="0086783D" w:rsidRDefault="0086783D" w:rsidP="0015636D">
      <w:pPr>
        <w:rPr>
          <w:rFonts w:ascii="NL Nitti Grotesk" w:hAnsi="NL Nitti Grotesk" w:cstheme="minorHAnsi"/>
        </w:rPr>
      </w:pPr>
    </w:p>
    <w:p w14:paraId="0A799AB2" w14:textId="2F1D47E8" w:rsidR="0086783D" w:rsidRDefault="0086783D" w:rsidP="0015636D">
      <w:pPr>
        <w:rPr>
          <w:rFonts w:ascii="NL Nitti Grotesk" w:hAnsi="NL Nitti Grotesk" w:cstheme="minorHAnsi"/>
        </w:rPr>
      </w:pPr>
      <w:r>
        <w:rPr>
          <w:noProof/>
        </w:rPr>
        <w:drawing>
          <wp:inline distT="0" distB="0" distL="0" distR="0" wp14:anchorId="3D6813BC" wp14:editId="6826E94F">
            <wp:extent cx="2106593" cy="2737294"/>
            <wp:effectExtent l="0" t="0" r="8255" b="6350"/>
            <wp:docPr id="4" name="Grafik 4" descr="1662, Jacobus Vrel,Street View,Oil on panel,36x51cm.Rijksmuseu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662, Jacobus Vrel,Street View,Oil on panel,36x51cm.Rijksmuseum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20908" cy="2755895"/>
                    </a:xfrm>
                    <a:prstGeom prst="rect">
                      <a:avLst/>
                    </a:prstGeom>
                    <a:noFill/>
                    <a:ln>
                      <a:noFill/>
                    </a:ln>
                  </pic:spPr>
                </pic:pic>
              </a:graphicData>
            </a:graphic>
          </wp:inline>
        </w:drawing>
      </w:r>
      <w:r>
        <w:rPr>
          <w:rFonts w:ascii="NL Nitti Grotesk" w:hAnsi="NL Nitti Grotesk" w:cstheme="minorHAnsi"/>
        </w:rPr>
        <w:t xml:space="preserve"> </w:t>
      </w:r>
      <w:r w:rsidR="0085717F">
        <w:rPr>
          <w:rFonts w:ascii="NL Nitti Grotesk" w:hAnsi="NL Nitti Grotesk" w:cstheme="minorHAnsi"/>
        </w:rPr>
        <w:t xml:space="preserve">Straßenszene, Quelle: Rijksmuseum. </w:t>
      </w:r>
    </w:p>
    <w:p w14:paraId="0C2D209C" w14:textId="77777777" w:rsidR="0015636D" w:rsidRPr="005C3276" w:rsidRDefault="0015636D" w:rsidP="00BF5AF4">
      <w:pPr>
        <w:rPr>
          <w:rFonts w:ascii="NL Nitti Grotesk" w:hAnsi="NL Nitti Grotesk" w:cstheme="minorHAnsi"/>
        </w:rPr>
      </w:pPr>
    </w:p>
    <w:p w14:paraId="1AC932F4" w14:textId="77777777" w:rsidR="00BF5AF4" w:rsidRPr="00F213CD" w:rsidRDefault="00BF5AF4" w:rsidP="00BF5AF4">
      <w:pPr>
        <w:shd w:val="clear" w:color="auto" w:fill="FFFFFF"/>
        <w:spacing w:after="0" w:line="276" w:lineRule="auto"/>
        <w:rPr>
          <w:rFonts w:ascii="NL Nitti Grotesk" w:hAnsi="NL Nitti Grotesk" w:cs="Arial"/>
        </w:rPr>
      </w:pPr>
    </w:p>
    <w:p w14:paraId="33B47769" w14:textId="77777777" w:rsidR="00BF5AF4" w:rsidRPr="00F213CD" w:rsidRDefault="00BF5AF4" w:rsidP="00BF5AF4">
      <w:pPr>
        <w:pBdr>
          <w:bottom w:val="single" w:sz="6" w:space="1" w:color="auto"/>
        </w:pBdr>
        <w:tabs>
          <w:tab w:val="left" w:pos="-284"/>
        </w:tabs>
        <w:spacing w:line="288" w:lineRule="auto"/>
        <w:jc w:val="both"/>
        <w:rPr>
          <w:rFonts w:ascii="NL Nitti Grotesk" w:hAnsi="NL Nitti Grotesk" w:cs="Arial"/>
        </w:rPr>
      </w:pPr>
    </w:p>
    <w:p w14:paraId="2D55B689" w14:textId="77777777" w:rsidR="00BF5AF4" w:rsidRPr="00A06D1D" w:rsidRDefault="00BF5AF4" w:rsidP="00BF5AF4">
      <w:pPr>
        <w:tabs>
          <w:tab w:val="left" w:pos="-284"/>
        </w:tabs>
        <w:ind w:right="1275"/>
        <w:jc w:val="both"/>
        <w:rPr>
          <w:rFonts w:ascii="NL Nitti Grotesk" w:hAnsi="NL Nitti Grotesk" w:cs="Arial"/>
          <w:color w:val="A6A6A6" w:themeColor="background1" w:themeShade="A6"/>
          <w:sz w:val="20"/>
          <w:szCs w:val="20"/>
          <w:lang w:val="de-DE"/>
        </w:rPr>
      </w:pPr>
      <w:r w:rsidRPr="00A06D1D">
        <w:rPr>
          <w:rFonts w:ascii="NL Nitti Grotesk" w:hAnsi="NL Nitti Grotesk" w:cs="Arial"/>
          <w:color w:val="A6A6A6" w:themeColor="background1" w:themeShade="A6"/>
          <w:sz w:val="20"/>
          <w:szCs w:val="20"/>
          <w:lang w:val="de-DE"/>
        </w:rPr>
        <w:t xml:space="preserve">Kontakt: Niederländisches Büro für Tourismus &amp; Convention (Köln), </w:t>
      </w:r>
      <w:r>
        <w:rPr>
          <w:rFonts w:ascii="NL Nitti Grotesk" w:hAnsi="NL Nitti Grotesk" w:cs="Arial"/>
          <w:color w:val="A6A6A6" w:themeColor="background1" w:themeShade="A6"/>
          <w:sz w:val="20"/>
          <w:szCs w:val="20"/>
          <w:lang w:val="de-DE"/>
        </w:rPr>
        <w:t xml:space="preserve">Barbara Driessen, Presse &amp; </w:t>
      </w:r>
      <w:r w:rsidRPr="00A06D1D">
        <w:rPr>
          <w:rFonts w:ascii="NL Nitti Grotesk" w:hAnsi="NL Nitti Grotesk" w:cs="Arial"/>
          <w:color w:val="A6A6A6" w:themeColor="background1" w:themeShade="A6"/>
          <w:sz w:val="20"/>
          <w:szCs w:val="20"/>
          <w:lang w:val="de-DE"/>
        </w:rPr>
        <w:t>PR</w:t>
      </w:r>
      <w:r>
        <w:rPr>
          <w:rFonts w:ascii="NL Nitti Grotesk" w:hAnsi="NL Nitti Grotesk" w:cs="Arial"/>
          <w:color w:val="A6A6A6" w:themeColor="background1" w:themeShade="A6"/>
          <w:sz w:val="20"/>
          <w:szCs w:val="20"/>
          <w:lang w:val="de-DE"/>
        </w:rPr>
        <w:t>-</w:t>
      </w:r>
      <w:r w:rsidRPr="00A06D1D">
        <w:rPr>
          <w:rFonts w:ascii="NL Nitti Grotesk" w:hAnsi="NL Nitti Grotesk" w:cs="Arial"/>
          <w:color w:val="A6A6A6" w:themeColor="background1" w:themeShade="A6"/>
          <w:sz w:val="20"/>
          <w:szCs w:val="20"/>
          <w:lang w:val="de-DE"/>
        </w:rPr>
        <w:t>Manager</w:t>
      </w:r>
      <w:r>
        <w:rPr>
          <w:rFonts w:ascii="NL Nitti Grotesk" w:hAnsi="NL Nitti Grotesk" w:cs="Arial"/>
          <w:color w:val="A6A6A6" w:themeColor="background1" w:themeShade="A6"/>
          <w:sz w:val="20"/>
          <w:szCs w:val="20"/>
          <w:lang w:val="de-DE"/>
        </w:rPr>
        <w:t>in</w:t>
      </w:r>
      <w:r w:rsidRPr="00A06D1D">
        <w:rPr>
          <w:rFonts w:ascii="NL Nitti Grotesk" w:hAnsi="NL Nitti Grotesk" w:cs="Arial"/>
          <w:color w:val="A6A6A6" w:themeColor="background1" w:themeShade="A6"/>
          <w:sz w:val="20"/>
          <w:szCs w:val="20"/>
          <w:lang w:val="de-DE"/>
        </w:rPr>
        <w:t>, E</w:t>
      </w:r>
      <w:r>
        <w:rPr>
          <w:rFonts w:ascii="NL Nitti Grotesk" w:hAnsi="NL Nitti Grotesk" w:cs="Arial"/>
          <w:color w:val="A6A6A6" w:themeColor="background1" w:themeShade="A6"/>
          <w:sz w:val="20"/>
          <w:szCs w:val="20"/>
          <w:lang w:val="de-DE"/>
        </w:rPr>
        <w:t>-M</w:t>
      </w:r>
      <w:r w:rsidRPr="00A06D1D">
        <w:rPr>
          <w:rFonts w:ascii="NL Nitti Grotesk" w:hAnsi="NL Nitti Grotesk" w:cs="Arial"/>
          <w:color w:val="A6A6A6" w:themeColor="background1" w:themeShade="A6"/>
          <w:sz w:val="20"/>
          <w:szCs w:val="20"/>
          <w:lang w:val="de-DE"/>
        </w:rPr>
        <w:t>ail</w:t>
      </w:r>
      <w:r>
        <w:rPr>
          <w:rFonts w:ascii="NL Nitti Grotesk" w:hAnsi="NL Nitti Grotesk" w:cs="Arial"/>
          <w:color w:val="A6A6A6" w:themeColor="background1" w:themeShade="A6"/>
          <w:sz w:val="20"/>
          <w:szCs w:val="20"/>
          <w:lang w:val="de-DE"/>
        </w:rPr>
        <w:t>:</w:t>
      </w:r>
      <w:r w:rsidRPr="00A06D1D">
        <w:rPr>
          <w:rFonts w:ascii="NL Nitti Grotesk" w:hAnsi="NL Nitti Grotesk" w:cs="Arial"/>
          <w:color w:val="A6A6A6" w:themeColor="background1" w:themeShade="A6"/>
          <w:sz w:val="20"/>
          <w:szCs w:val="20"/>
          <w:lang w:val="de-DE"/>
        </w:rPr>
        <w:t xml:space="preserve"> </w:t>
      </w:r>
      <w:r>
        <w:rPr>
          <w:rFonts w:ascii="NL Nitti Grotesk" w:hAnsi="NL Nitti Grotesk" w:cs="Arial"/>
          <w:color w:val="A6A6A6" w:themeColor="background1" w:themeShade="A6"/>
          <w:sz w:val="20"/>
          <w:szCs w:val="20"/>
          <w:lang w:val="de-DE"/>
        </w:rPr>
        <w:t xml:space="preserve">bdriessen@holland.com, Tel.: 0152 28012975. </w:t>
      </w:r>
      <w:r w:rsidRPr="00A06D1D">
        <w:rPr>
          <w:rFonts w:ascii="NL Nitti Grotesk" w:hAnsi="NL Nitti Grotesk" w:cs="Arial"/>
          <w:color w:val="A6A6A6" w:themeColor="background1" w:themeShade="A6"/>
          <w:sz w:val="20"/>
          <w:szCs w:val="20"/>
          <w:lang w:val="de-DE"/>
        </w:rPr>
        <w:t>www.holland.com/de/presse.htm</w:t>
      </w:r>
      <w:r>
        <w:rPr>
          <w:rFonts w:ascii="NL Nitti Grotesk" w:hAnsi="NL Nitti Grotesk" w:cs="Arial"/>
          <w:color w:val="A6A6A6" w:themeColor="background1" w:themeShade="A6"/>
          <w:sz w:val="20"/>
          <w:szCs w:val="20"/>
          <w:lang w:val="de-DE"/>
        </w:rPr>
        <w:t xml:space="preserve">. </w:t>
      </w:r>
      <w:r>
        <w:rPr>
          <w:rFonts w:ascii="NL Nitti Grotesk" w:hAnsi="NL Nitti Grotesk" w:cs="Arial"/>
          <w:color w:val="A6A6A6" w:themeColor="background1" w:themeShade="A6"/>
          <w:sz w:val="20"/>
          <w:szCs w:val="20"/>
          <w:lang w:val="de-DE"/>
        </w:rPr>
        <w:br/>
      </w:r>
    </w:p>
    <w:p w14:paraId="4C4872DF" w14:textId="77777777" w:rsidR="00BF5AF4" w:rsidRPr="00DF69DC" w:rsidRDefault="00BF5AF4" w:rsidP="00BF5AF4">
      <w:pPr>
        <w:tabs>
          <w:tab w:val="left" w:pos="-284"/>
        </w:tabs>
        <w:ind w:right="1275"/>
        <w:jc w:val="both"/>
        <w:rPr>
          <w:rFonts w:ascii="NL Nitti Grotesk" w:hAnsi="NL Nitti Grotesk" w:cs="Arial"/>
          <w:color w:val="A6A6A6" w:themeColor="background1" w:themeShade="A6"/>
          <w:lang w:val="de-DE"/>
        </w:rPr>
      </w:pPr>
    </w:p>
    <w:sectPr w:rsidR="00BF5AF4" w:rsidRPr="00DF69DC" w:rsidSect="003F3D87">
      <w:footerReference w:type="default" r:id="rId17"/>
      <w:pgSz w:w="11906" w:h="16838"/>
      <w:pgMar w:top="259" w:right="707" w:bottom="1051" w:left="567" w:header="708" w:footer="24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C9B62" w14:textId="77777777" w:rsidR="009C3F08" w:rsidRDefault="009C3F08" w:rsidP="006A69C4">
      <w:pPr>
        <w:spacing w:after="0" w:line="240" w:lineRule="auto"/>
      </w:pPr>
      <w:r>
        <w:separator/>
      </w:r>
    </w:p>
  </w:endnote>
  <w:endnote w:type="continuationSeparator" w:id="0">
    <w:p w14:paraId="30D66968" w14:textId="77777777" w:rsidR="009C3F08" w:rsidRDefault="009C3F08" w:rsidP="006A69C4">
      <w:pPr>
        <w:spacing w:after="0" w:line="240" w:lineRule="auto"/>
      </w:pPr>
      <w:r>
        <w:continuationSeparator/>
      </w:r>
    </w:p>
  </w:endnote>
  <w:endnote w:type="continuationNotice" w:id="1">
    <w:p w14:paraId="26ED53A7" w14:textId="77777777" w:rsidR="009C3F08" w:rsidRDefault="009C3F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L Nitti Grotesk">
    <w:altName w:val="Calibri"/>
    <w:charset w:val="4D"/>
    <w:family w:val="swiss"/>
    <w:pitch w:val="variable"/>
    <w:sig w:usb0="A000002F" w:usb1="4000003B" w:usb2="00000000" w:usb3="00000000" w:csb0="00000093"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ollandSans">
    <w:altName w:val="Calibri"/>
    <w:panose1 w:val="00000000000000000000"/>
    <w:charset w:val="00"/>
    <w:family w:val="swiss"/>
    <w:notTrueType/>
    <w:pitch w:val="default"/>
    <w:sig w:usb0="00000003" w:usb1="00000000" w:usb2="00000000" w:usb3="00000000" w:csb0="00000001" w:csb1="00000000"/>
  </w:font>
  <w:font w:name="RegulatorNova-Heavy">
    <w:altName w:val="Cambria"/>
    <w:panose1 w:val="00000000000000000000"/>
    <w:charset w:val="00"/>
    <w:family w:val="roman"/>
    <w:notTrueType/>
    <w:pitch w:val="default"/>
  </w:font>
  <w:font w:name="Ubuntu">
    <w:altName w:val="Cambria"/>
    <w:charset w:val="00"/>
    <w:family w:val="swiss"/>
    <w:pitch w:val="variable"/>
    <w:sig w:usb0="E00002FF" w:usb1="5000205B" w:usb2="00000000" w:usb3="00000000" w:csb0="0000009F" w:csb1="00000000"/>
  </w:font>
  <w:font w:name="Ubuntu-Bold">
    <w:altName w:val="Cambria"/>
    <w:panose1 w:val="00000000000000000000"/>
    <w:charset w:val="00"/>
    <w:family w:val="roman"/>
    <w:notTrueType/>
    <w:pitch w:val="default"/>
  </w:font>
  <w:font w:name="NL Nitti Grotesk Medium">
    <w:altName w:val="Calibri"/>
    <w:charset w:val="4D"/>
    <w:family w:val="swiss"/>
    <w:pitch w:val="variable"/>
    <w:sig w:usb0="A000002F" w:usb1="4000003B" w:usb2="00000000" w:usb3="00000000" w:csb0="00000093"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61339"/>
      <w:docPartObj>
        <w:docPartGallery w:val="Page Numbers (Bottom of Page)"/>
        <w:docPartUnique/>
      </w:docPartObj>
    </w:sdtPr>
    <w:sdtEndPr>
      <w:rPr>
        <w:rFonts w:ascii="Arial" w:hAnsi="Arial" w:cs="Arial"/>
        <w:color w:val="FF6F00"/>
        <w:sz w:val="18"/>
        <w:szCs w:val="18"/>
      </w:rPr>
    </w:sdtEndPr>
    <w:sdtContent>
      <w:p w14:paraId="66A28D92" w14:textId="4104EF03" w:rsidR="0075629D" w:rsidRPr="00E77FC1" w:rsidRDefault="001A21B3" w:rsidP="00E77FC1">
        <w:pPr>
          <w:pStyle w:val="Footer"/>
          <w:jc w:val="center"/>
          <w:rPr>
            <w:rFonts w:ascii="Arial" w:hAnsi="Arial" w:cs="Arial"/>
            <w:color w:val="FF6F00"/>
            <w:sz w:val="18"/>
            <w:szCs w:val="18"/>
          </w:rPr>
        </w:pPr>
        <w:r>
          <w:rPr>
            <w:noProof/>
            <w:lang w:eastAsia="nl-NL"/>
          </w:rPr>
          <w:drawing>
            <wp:anchor distT="0" distB="0" distL="114300" distR="114300" simplePos="0" relativeHeight="251658240" behindDoc="1" locked="0" layoutInCell="1" allowOverlap="1" wp14:anchorId="006CCD60" wp14:editId="3703B088">
              <wp:simplePos x="0" y="0"/>
              <wp:positionH relativeFrom="page">
                <wp:align>left</wp:align>
              </wp:positionH>
              <wp:positionV relativeFrom="paragraph">
                <wp:posOffset>-140335</wp:posOffset>
              </wp:positionV>
              <wp:extent cx="6546850" cy="1970851"/>
              <wp:effectExtent l="0" t="0" r="635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6850" cy="1970851"/>
                      </a:xfrm>
                      <a:prstGeom prst="rect">
                        <a:avLst/>
                      </a:prstGeom>
                      <a:noFill/>
                      <a:ln>
                        <a:noFill/>
                      </a:ln>
                    </pic:spPr>
                  </pic:pic>
                </a:graphicData>
              </a:graphic>
              <wp14:sizeRelH relativeFrom="page">
                <wp14:pctWidth>0</wp14:pctWidth>
              </wp14:sizeRelH>
              <wp14:sizeRelV relativeFrom="page">
                <wp14:pctHeight>0</wp14:pctHeight>
              </wp14:sizeRelV>
            </wp:anchor>
          </w:drawing>
        </w:r>
        <w:r w:rsidR="0075629D">
          <w:tab/>
        </w:r>
        <w:r w:rsidR="0075629D">
          <w:tab/>
        </w:r>
        <w:r w:rsidR="0075629D">
          <w:tab/>
        </w:r>
        <w:r w:rsidR="0075629D">
          <w:tab/>
        </w:r>
        <w:r w:rsidR="0075629D" w:rsidRPr="00E77FC1">
          <w:rPr>
            <w:rFonts w:ascii="Arial" w:hAnsi="Arial" w:cs="Arial"/>
            <w:color w:val="FF6F00"/>
            <w:sz w:val="18"/>
            <w:szCs w:val="18"/>
          </w:rPr>
          <w:fldChar w:fldCharType="begin"/>
        </w:r>
        <w:r w:rsidR="0075629D" w:rsidRPr="00E77FC1">
          <w:rPr>
            <w:rFonts w:ascii="Arial" w:hAnsi="Arial" w:cs="Arial"/>
            <w:color w:val="FF6F00"/>
            <w:sz w:val="18"/>
            <w:szCs w:val="18"/>
          </w:rPr>
          <w:instrText>PAGE   \* MERGEFORMAT</w:instrText>
        </w:r>
        <w:r w:rsidR="0075629D" w:rsidRPr="00E77FC1">
          <w:rPr>
            <w:rFonts w:ascii="Arial" w:hAnsi="Arial" w:cs="Arial"/>
            <w:color w:val="FF6F00"/>
            <w:sz w:val="18"/>
            <w:szCs w:val="18"/>
          </w:rPr>
          <w:fldChar w:fldCharType="separate"/>
        </w:r>
        <w:r w:rsidR="00255C01">
          <w:rPr>
            <w:rFonts w:ascii="Arial" w:hAnsi="Arial" w:cs="Arial"/>
            <w:noProof/>
            <w:color w:val="FF6F00"/>
            <w:sz w:val="18"/>
            <w:szCs w:val="18"/>
          </w:rPr>
          <w:t>1</w:t>
        </w:r>
        <w:r w:rsidR="0075629D" w:rsidRPr="00E77FC1">
          <w:rPr>
            <w:rFonts w:ascii="Arial" w:hAnsi="Arial" w:cs="Arial"/>
            <w:color w:val="FF6F00"/>
            <w:sz w:val="18"/>
            <w:szCs w:val="18"/>
          </w:rPr>
          <w:fldChar w:fldCharType="end"/>
        </w:r>
      </w:p>
    </w:sdtContent>
  </w:sdt>
  <w:p w14:paraId="051E10BB" w14:textId="72F71143" w:rsidR="0075629D" w:rsidRDefault="00756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8FBB9" w14:textId="77777777" w:rsidR="009C3F08" w:rsidRDefault="009C3F08" w:rsidP="006A69C4">
      <w:pPr>
        <w:spacing w:after="0" w:line="240" w:lineRule="auto"/>
      </w:pPr>
      <w:r>
        <w:separator/>
      </w:r>
    </w:p>
  </w:footnote>
  <w:footnote w:type="continuationSeparator" w:id="0">
    <w:p w14:paraId="4657279B" w14:textId="77777777" w:rsidR="009C3F08" w:rsidRDefault="009C3F08" w:rsidP="006A69C4">
      <w:pPr>
        <w:spacing w:after="0" w:line="240" w:lineRule="auto"/>
      </w:pPr>
      <w:r>
        <w:continuationSeparator/>
      </w:r>
    </w:p>
  </w:footnote>
  <w:footnote w:type="continuationNotice" w:id="1">
    <w:p w14:paraId="7F5B2F95" w14:textId="77777777" w:rsidR="009C3F08" w:rsidRDefault="009C3F0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C75"/>
    <w:multiLevelType w:val="hybridMultilevel"/>
    <w:tmpl w:val="7F72DAD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46A1E97"/>
    <w:multiLevelType w:val="hybridMultilevel"/>
    <w:tmpl w:val="6AB2C9D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5DA49EB"/>
    <w:multiLevelType w:val="hybridMultilevel"/>
    <w:tmpl w:val="09AEA6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C056E7D"/>
    <w:multiLevelType w:val="hybridMultilevel"/>
    <w:tmpl w:val="18E210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C05F5B7"/>
    <w:multiLevelType w:val="hybridMultilevel"/>
    <w:tmpl w:val="A485B2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D4749EB"/>
    <w:multiLevelType w:val="hybridMultilevel"/>
    <w:tmpl w:val="D7A45F76"/>
    <w:lvl w:ilvl="0" w:tplc="7780D79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2750FD"/>
    <w:multiLevelType w:val="hybridMultilevel"/>
    <w:tmpl w:val="841A6F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6DB1D8E"/>
    <w:multiLevelType w:val="hybridMultilevel"/>
    <w:tmpl w:val="388CCE54"/>
    <w:lvl w:ilvl="0" w:tplc="04070001">
      <w:start w:val="1"/>
      <w:numFmt w:val="bullet"/>
      <w:lvlText w:val=""/>
      <w:lvlJc w:val="left"/>
      <w:pPr>
        <w:ind w:left="720" w:hanging="360"/>
      </w:pPr>
      <w:rPr>
        <w:rFonts w:ascii="Symbol" w:hAnsi="Symbol" w:hint="default"/>
      </w:rPr>
    </w:lvl>
    <w:lvl w:ilvl="1" w:tplc="25ACBE4E">
      <w:numFmt w:val="bullet"/>
      <w:lvlText w:val="-"/>
      <w:lvlJc w:val="left"/>
      <w:pPr>
        <w:ind w:left="1440" w:hanging="360"/>
      </w:pPr>
      <w:rPr>
        <w:rFonts w:ascii="NL Nitti Grotesk" w:eastAsiaTheme="minorHAnsi" w:hAnsi="NL Nitti Grotesk"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E1734AA"/>
    <w:multiLevelType w:val="hybridMultilevel"/>
    <w:tmpl w:val="59EE7A0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FE56915"/>
    <w:multiLevelType w:val="hybridMultilevel"/>
    <w:tmpl w:val="3B44121E"/>
    <w:lvl w:ilvl="0" w:tplc="CF38141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1017DD8"/>
    <w:multiLevelType w:val="hybridMultilevel"/>
    <w:tmpl w:val="53CAC7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3A8FDD"/>
    <w:multiLevelType w:val="hybridMultilevel"/>
    <w:tmpl w:val="275E13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A8D4E2C"/>
    <w:multiLevelType w:val="hybridMultilevel"/>
    <w:tmpl w:val="5CC8E9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6B80C69"/>
    <w:multiLevelType w:val="hybridMultilevel"/>
    <w:tmpl w:val="887C5C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F517186"/>
    <w:multiLevelType w:val="hybridMultilevel"/>
    <w:tmpl w:val="C7129D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2CE4EAB"/>
    <w:multiLevelType w:val="hybridMultilevel"/>
    <w:tmpl w:val="91BC5094"/>
    <w:lvl w:ilvl="0" w:tplc="D6482DA6">
      <w:numFmt w:val="bullet"/>
      <w:lvlText w:val="-"/>
      <w:lvlJc w:val="left"/>
      <w:pPr>
        <w:ind w:left="720" w:hanging="360"/>
      </w:pPr>
      <w:rPr>
        <w:rFonts w:ascii="Calibri" w:eastAsiaTheme="minorHAnsi" w:hAnsi="Calibri" w:cs="Calibri"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49F0508"/>
    <w:multiLevelType w:val="hybridMultilevel"/>
    <w:tmpl w:val="88EC6D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5F70D33"/>
    <w:multiLevelType w:val="hybridMultilevel"/>
    <w:tmpl w:val="29A4D6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66175922"/>
    <w:multiLevelType w:val="hybridMultilevel"/>
    <w:tmpl w:val="8A2E56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99B3A39"/>
    <w:multiLevelType w:val="hybridMultilevel"/>
    <w:tmpl w:val="D4264FC2"/>
    <w:lvl w:ilvl="0" w:tplc="04070001">
      <w:start w:val="1"/>
      <w:numFmt w:val="bullet"/>
      <w:lvlText w:val=""/>
      <w:lvlJc w:val="left"/>
      <w:pPr>
        <w:ind w:left="360" w:hanging="360"/>
      </w:pPr>
      <w:rPr>
        <w:rFonts w:ascii="Symbol" w:hAnsi="Symbo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6C147AFB"/>
    <w:multiLevelType w:val="hybridMultilevel"/>
    <w:tmpl w:val="79A2E1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767F4642"/>
    <w:multiLevelType w:val="hybridMultilevel"/>
    <w:tmpl w:val="099AA1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732AF01"/>
    <w:multiLevelType w:val="hybridMultilevel"/>
    <w:tmpl w:val="3E61EF6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4134254">
    <w:abstractNumId w:val="6"/>
  </w:num>
  <w:num w:numId="2" w16cid:durableId="422191110">
    <w:abstractNumId w:val="4"/>
  </w:num>
  <w:num w:numId="3" w16cid:durableId="1231884164">
    <w:abstractNumId w:val="18"/>
  </w:num>
  <w:num w:numId="4" w16cid:durableId="2139297645">
    <w:abstractNumId w:val="11"/>
  </w:num>
  <w:num w:numId="5" w16cid:durableId="1624195660">
    <w:abstractNumId w:val="22"/>
  </w:num>
  <w:num w:numId="6" w16cid:durableId="793643652">
    <w:abstractNumId w:val="0"/>
  </w:num>
  <w:num w:numId="7" w16cid:durableId="681712735">
    <w:abstractNumId w:val="21"/>
  </w:num>
  <w:num w:numId="8" w16cid:durableId="406610442">
    <w:abstractNumId w:val="10"/>
  </w:num>
  <w:num w:numId="9" w16cid:durableId="1927761027">
    <w:abstractNumId w:val="9"/>
  </w:num>
  <w:num w:numId="10" w16cid:durableId="363099975">
    <w:abstractNumId w:val="5"/>
  </w:num>
  <w:num w:numId="11" w16cid:durableId="981806491">
    <w:abstractNumId w:val="15"/>
  </w:num>
  <w:num w:numId="12" w16cid:durableId="1574506833">
    <w:abstractNumId w:val="19"/>
  </w:num>
  <w:num w:numId="13" w16cid:durableId="134223929">
    <w:abstractNumId w:val="17"/>
  </w:num>
  <w:num w:numId="14" w16cid:durableId="112482932">
    <w:abstractNumId w:val="20"/>
  </w:num>
  <w:num w:numId="15" w16cid:durableId="1451054031">
    <w:abstractNumId w:val="7"/>
  </w:num>
  <w:num w:numId="16" w16cid:durableId="2080126178">
    <w:abstractNumId w:val="13"/>
  </w:num>
  <w:num w:numId="17" w16cid:durableId="2067029714">
    <w:abstractNumId w:val="8"/>
  </w:num>
  <w:num w:numId="18" w16cid:durableId="2060468385">
    <w:abstractNumId w:val="16"/>
  </w:num>
  <w:num w:numId="19" w16cid:durableId="829325195">
    <w:abstractNumId w:val="12"/>
  </w:num>
  <w:num w:numId="20" w16cid:durableId="982199459">
    <w:abstractNumId w:val="14"/>
  </w:num>
  <w:num w:numId="21" w16cid:durableId="366570430">
    <w:abstractNumId w:val="2"/>
  </w:num>
  <w:num w:numId="22" w16cid:durableId="654845246">
    <w:abstractNumId w:val="1"/>
  </w:num>
  <w:num w:numId="23" w16cid:durableId="130176735">
    <w:abstractNumId w:val="8"/>
  </w:num>
  <w:num w:numId="24" w16cid:durableId="1698892210">
    <w:abstractNumId w:val="13"/>
  </w:num>
  <w:num w:numId="25" w16cid:durableId="4999334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9C4"/>
    <w:rsid w:val="000009D5"/>
    <w:rsid w:val="000056F2"/>
    <w:rsid w:val="00005E02"/>
    <w:rsid w:val="00014444"/>
    <w:rsid w:val="000263BF"/>
    <w:rsid w:val="00034571"/>
    <w:rsid w:val="00035804"/>
    <w:rsid w:val="00081D7B"/>
    <w:rsid w:val="000A6E76"/>
    <w:rsid w:val="000A7571"/>
    <w:rsid w:val="000C56D1"/>
    <w:rsid w:val="000C7797"/>
    <w:rsid w:val="000D0ADE"/>
    <w:rsid w:val="000E4835"/>
    <w:rsid w:val="000F6F87"/>
    <w:rsid w:val="001208EC"/>
    <w:rsid w:val="001226F8"/>
    <w:rsid w:val="001228EA"/>
    <w:rsid w:val="001350EA"/>
    <w:rsid w:val="001364D5"/>
    <w:rsid w:val="001469C9"/>
    <w:rsid w:val="001473CC"/>
    <w:rsid w:val="0015636D"/>
    <w:rsid w:val="001673BB"/>
    <w:rsid w:val="001674F1"/>
    <w:rsid w:val="00187922"/>
    <w:rsid w:val="001A1BC2"/>
    <w:rsid w:val="001A21B3"/>
    <w:rsid w:val="001A266E"/>
    <w:rsid w:val="001A3100"/>
    <w:rsid w:val="001D7247"/>
    <w:rsid w:val="001D756D"/>
    <w:rsid w:val="001D7E1D"/>
    <w:rsid w:val="001F2D1A"/>
    <w:rsid w:val="001F3417"/>
    <w:rsid w:val="001F54C0"/>
    <w:rsid w:val="001F65CC"/>
    <w:rsid w:val="00202158"/>
    <w:rsid w:val="002023B9"/>
    <w:rsid w:val="00204503"/>
    <w:rsid w:val="00212C84"/>
    <w:rsid w:val="00212DE1"/>
    <w:rsid w:val="00220735"/>
    <w:rsid w:val="00222BAB"/>
    <w:rsid w:val="00223B12"/>
    <w:rsid w:val="002263D4"/>
    <w:rsid w:val="00235716"/>
    <w:rsid w:val="00246C9D"/>
    <w:rsid w:val="00247866"/>
    <w:rsid w:val="00247916"/>
    <w:rsid w:val="00255C01"/>
    <w:rsid w:val="00256C98"/>
    <w:rsid w:val="00260AE6"/>
    <w:rsid w:val="002677F8"/>
    <w:rsid w:val="0028391C"/>
    <w:rsid w:val="0028564C"/>
    <w:rsid w:val="00293523"/>
    <w:rsid w:val="002936D2"/>
    <w:rsid w:val="00295C0E"/>
    <w:rsid w:val="002B17F1"/>
    <w:rsid w:val="002D0B55"/>
    <w:rsid w:val="002D5960"/>
    <w:rsid w:val="002F3D82"/>
    <w:rsid w:val="002F55A3"/>
    <w:rsid w:val="0030667C"/>
    <w:rsid w:val="00312908"/>
    <w:rsid w:val="00314DD1"/>
    <w:rsid w:val="00345EA2"/>
    <w:rsid w:val="0035164C"/>
    <w:rsid w:val="00351CFF"/>
    <w:rsid w:val="003601B7"/>
    <w:rsid w:val="003642FF"/>
    <w:rsid w:val="003757F0"/>
    <w:rsid w:val="003835A4"/>
    <w:rsid w:val="00384D47"/>
    <w:rsid w:val="003925E9"/>
    <w:rsid w:val="00395025"/>
    <w:rsid w:val="003A0329"/>
    <w:rsid w:val="003A1D15"/>
    <w:rsid w:val="003B0F23"/>
    <w:rsid w:val="003C756A"/>
    <w:rsid w:val="003D1458"/>
    <w:rsid w:val="003D328D"/>
    <w:rsid w:val="003E4B9A"/>
    <w:rsid w:val="003E7A6A"/>
    <w:rsid w:val="003F3D87"/>
    <w:rsid w:val="003F75B3"/>
    <w:rsid w:val="004040E0"/>
    <w:rsid w:val="004213FB"/>
    <w:rsid w:val="00427176"/>
    <w:rsid w:val="0043487B"/>
    <w:rsid w:val="0044097E"/>
    <w:rsid w:val="00440E33"/>
    <w:rsid w:val="00446D83"/>
    <w:rsid w:val="00452B90"/>
    <w:rsid w:val="00480B14"/>
    <w:rsid w:val="00485E07"/>
    <w:rsid w:val="00492F3C"/>
    <w:rsid w:val="004A0C62"/>
    <w:rsid w:val="004A7EF8"/>
    <w:rsid w:val="004B26CB"/>
    <w:rsid w:val="004B3966"/>
    <w:rsid w:val="004C4B87"/>
    <w:rsid w:val="004C5AA4"/>
    <w:rsid w:val="004C66FD"/>
    <w:rsid w:val="004D554B"/>
    <w:rsid w:val="004D6A50"/>
    <w:rsid w:val="004F4EB7"/>
    <w:rsid w:val="004F5460"/>
    <w:rsid w:val="00503981"/>
    <w:rsid w:val="005040EE"/>
    <w:rsid w:val="005113A4"/>
    <w:rsid w:val="005149EA"/>
    <w:rsid w:val="00515671"/>
    <w:rsid w:val="00517126"/>
    <w:rsid w:val="00543824"/>
    <w:rsid w:val="00544010"/>
    <w:rsid w:val="005519D0"/>
    <w:rsid w:val="005525F8"/>
    <w:rsid w:val="00556D3E"/>
    <w:rsid w:val="00561EAD"/>
    <w:rsid w:val="00564A18"/>
    <w:rsid w:val="00565F11"/>
    <w:rsid w:val="00566E50"/>
    <w:rsid w:val="0057302C"/>
    <w:rsid w:val="00580DFC"/>
    <w:rsid w:val="0058663B"/>
    <w:rsid w:val="0059652D"/>
    <w:rsid w:val="005A2C1A"/>
    <w:rsid w:val="005A68D5"/>
    <w:rsid w:val="005A7C4F"/>
    <w:rsid w:val="005B6C17"/>
    <w:rsid w:val="005B7FF8"/>
    <w:rsid w:val="005C3276"/>
    <w:rsid w:val="005C5662"/>
    <w:rsid w:val="005C6A95"/>
    <w:rsid w:val="005D5818"/>
    <w:rsid w:val="005E6E5B"/>
    <w:rsid w:val="005F1CCF"/>
    <w:rsid w:val="005F673B"/>
    <w:rsid w:val="005F7C4E"/>
    <w:rsid w:val="00605C51"/>
    <w:rsid w:val="00611C49"/>
    <w:rsid w:val="00621D6B"/>
    <w:rsid w:val="00623DFB"/>
    <w:rsid w:val="006271E8"/>
    <w:rsid w:val="00634609"/>
    <w:rsid w:val="00635AAF"/>
    <w:rsid w:val="006362D9"/>
    <w:rsid w:val="006412E6"/>
    <w:rsid w:val="006466D4"/>
    <w:rsid w:val="00651877"/>
    <w:rsid w:val="00663988"/>
    <w:rsid w:val="006672A0"/>
    <w:rsid w:val="0067122D"/>
    <w:rsid w:val="00674EAE"/>
    <w:rsid w:val="00676CC9"/>
    <w:rsid w:val="00676DD3"/>
    <w:rsid w:val="0068276F"/>
    <w:rsid w:val="006A69C4"/>
    <w:rsid w:val="006B1AAB"/>
    <w:rsid w:val="006C2542"/>
    <w:rsid w:val="006C6F5F"/>
    <w:rsid w:val="006D0F24"/>
    <w:rsid w:val="006D3F0F"/>
    <w:rsid w:val="006D6B06"/>
    <w:rsid w:val="006E1D53"/>
    <w:rsid w:val="006E2F81"/>
    <w:rsid w:val="006E453E"/>
    <w:rsid w:val="006E5807"/>
    <w:rsid w:val="006F0A2B"/>
    <w:rsid w:val="00701CBC"/>
    <w:rsid w:val="007112AC"/>
    <w:rsid w:val="00715751"/>
    <w:rsid w:val="007359AD"/>
    <w:rsid w:val="00744D08"/>
    <w:rsid w:val="0075068F"/>
    <w:rsid w:val="00752FC5"/>
    <w:rsid w:val="0075629D"/>
    <w:rsid w:val="00773202"/>
    <w:rsid w:val="00776499"/>
    <w:rsid w:val="007832C4"/>
    <w:rsid w:val="00783E8A"/>
    <w:rsid w:val="007866C1"/>
    <w:rsid w:val="00791093"/>
    <w:rsid w:val="0079776D"/>
    <w:rsid w:val="007A60D3"/>
    <w:rsid w:val="007C257B"/>
    <w:rsid w:val="007D2F7C"/>
    <w:rsid w:val="007D2FD4"/>
    <w:rsid w:val="007D5DFB"/>
    <w:rsid w:val="007E33C7"/>
    <w:rsid w:val="007E3A12"/>
    <w:rsid w:val="007E5464"/>
    <w:rsid w:val="007E5552"/>
    <w:rsid w:val="00801217"/>
    <w:rsid w:val="00804988"/>
    <w:rsid w:val="00806561"/>
    <w:rsid w:val="00807952"/>
    <w:rsid w:val="008265DA"/>
    <w:rsid w:val="00826C5D"/>
    <w:rsid w:val="008347C6"/>
    <w:rsid w:val="00841F8B"/>
    <w:rsid w:val="008457B2"/>
    <w:rsid w:val="0085134C"/>
    <w:rsid w:val="008529EA"/>
    <w:rsid w:val="0085717F"/>
    <w:rsid w:val="00865398"/>
    <w:rsid w:val="0086783D"/>
    <w:rsid w:val="00877B03"/>
    <w:rsid w:val="00880F53"/>
    <w:rsid w:val="00897A14"/>
    <w:rsid w:val="008A4188"/>
    <w:rsid w:val="008B56F8"/>
    <w:rsid w:val="008B5D06"/>
    <w:rsid w:val="008C0B8F"/>
    <w:rsid w:val="008C7ADD"/>
    <w:rsid w:val="008D0890"/>
    <w:rsid w:val="008E3DCE"/>
    <w:rsid w:val="008E3F32"/>
    <w:rsid w:val="00905A34"/>
    <w:rsid w:val="00910794"/>
    <w:rsid w:val="009108CD"/>
    <w:rsid w:val="00911788"/>
    <w:rsid w:val="00916488"/>
    <w:rsid w:val="00916EFC"/>
    <w:rsid w:val="009241FD"/>
    <w:rsid w:val="009458A9"/>
    <w:rsid w:val="00952BCC"/>
    <w:rsid w:val="00953AD3"/>
    <w:rsid w:val="00957548"/>
    <w:rsid w:val="00957BA7"/>
    <w:rsid w:val="0097277D"/>
    <w:rsid w:val="00974239"/>
    <w:rsid w:val="00975366"/>
    <w:rsid w:val="009A0EA5"/>
    <w:rsid w:val="009A1CE4"/>
    <w:rsid w:val="009B1CC3"/>
    <w:rsid w:val="009B503A"/>
    <w:rsid w:val="009C235A"/>
    <w:rsid w:val="009C3F08"/>
    <w:rsid w:val="009C43E8"/>
    <w:rsid w:val="009F61DE"/>
    <w:rsid w:val="00A012E8"/>
    <w:rsid w:val="00A03D76"/>
    <w:rsid w:val="00A06D1D"/>
    <w:rsid w:val="00A13C1A"/>
    <w:rsid w:val="00A15D73"/>
    <w:rsid w:val="00A16644"/>
    <w:rsid w:val="00A258FE"/>
    <w:rsid w:val="00A34176"/>
    <w:rsid w:val="00A36140"/>
    <w:rsid w:val="00A3777B"/>
    <w:rsid w:val="00A6357E"/>
    <w:rsid w:val="00A64B54"/>
    <w:rsid w:val="00A73417"/>
    <w:rsid w:val="00A80DCF"/>
    <w:rsid w:val="00A817B5"/>
    <w:rsid w:val="00A82E5B"/>
    <w:rsid w:val="00A9072C"/>
    <w:rsid w:val="00AA42F7"/>
    <w:rsid w:val="00AA754C"/>
    <w:rsid w:val="00AB75B0"/>
    <w:rsid w:val="00AE3392"/>
    <w:rsid w:val="00AF1065"/>
    <w:rsid w:val="00AF34E6"/>
    <w:rsid w:val="00AF39F3"/>
    <w:rsid w:val="00AF6AEE"/>
    <w:rsid w:val="00B0518E"/>
    <w:rsid w:val="00B1117F"/>
    <w:rsid w:val="00B169C3"/>
    <w:rsid w:val="00B27FB6"/>
    <w:rsid w:val="00B322EB"/>
    <w:rsid w:val="00B328FB"/>
    <w:rsid w:val="00B33C1E"/>
    <w:rsid w:val="00B34FFF"/>
    <w:rsid w:val="00B3506F"/>
    <w:rsid w:val="00B37E77"/>
    <w:rsid w:val="00B52D66"/>
    <w:rsid w:val="00B57C7E"/>
    <w:rsid w:val="00B655B4"/>
    <w:rsid w:val="00B811D5"/>
    <w:rsid w:val="00BA0C8A"/>
    <w:rsid w:val="00BB60F8"/>
    <w:rsid w:val="00BE44B6"/>
    <w:rsid w:val="00BE6C38"/>
    <w:rsid w:val="00BF1424"/>
    <w:rsid w:val="00BF192B"/>
    <w:rsid w:val="00BF5506"/>
    <w:rsid w:val="00BF5AF4"/>
    <w:rsid w:val="00C03FE1"/>
    <w:rsid w:val="00C24C3F"/>
    <w:rsid w:val="00C458DA"/>
    <w:rsid w:val="00C54140"/>
    <w:rsid w:val="00C5593E"/>
    <w:rsid w:val="00C72D08"/>
    <w:rsid w:val="00C8764E"/>
    <w:rsid w:val="00C92CDC"/>
    <w:rsid w:val="00CA26DD"/>
    <w:rsid w:val="00CA5AC0"/>
    <w:rsid w:val="00CB696A"/>
    <w:rsid w:val="00CC32BE"/>
    <w:rsid w:val="00CD1B4E"/>
    <w:rsid w:val="00CD2394"/>
    <w:rsid w:val="00CE59C4"/>
    <w:rsid w:val="00CE6AE7"/>
    <w:rsid w:val="00CF5D47"/>
    <w:rsid w:val="00CF607C"/>
    <w:rsid w:val="00D03C91"/>
    <w:rsid w:val="00D055E5"/>
    <w:rsid w:val="00D16953"/>
    <w:rsid w:val="00D205E0"/>
    <w:rsid w:val="00D30E90"/>
    <w:rsid w:val="00D360FD"/>
    <w:rsid w:val="00D5190B"/>
    <w:rsid w:val="00D53BAA"/>
    <w:rsid w:val="00D53D39"/>
    <w:rsid w:val="00D564A9"/>
    <w:rsid w:val="00D72061"/>
    <w:rsid w:val="00D76BB4"/>
    <w:rsid w:val="00D8104F"/>
    <w:rsid w:val="00D84EED"/>
    <w:rsid w:val="00D91EBB"/>
    <w:rsid w:val="00D97806"/>
    <w:rsid w:val="00DA5C4C"/>
    <w:rsid w:val="00DD025A"/>
    <w:rsid w:val="00DD26BE"/>
    <w:rsid w:val="00DD3418"/>
    <w:rsid w:val="00DD5B8D"/>
    <w:rsid w:val="00DE3F8B"/>
    <w:rsid w:val="00DE4445"/>
    <w:rsid w:val="00DE6687"/>
    <w:rsid w:val="00DF69DC"/>
    <w:rsid w:val="00DF7D57"/>
    <w:rsid w:val="00E06FBA"/>
    <w:rsid w:val="00E1439B"/>
    <w:rsid w:val="00E20CAF"/>
    <w:rsid w:val="00E20FBF"/>
    <w:rsid w:val="00E54DFD"/>
    <w:rsid w:val="00E6726B"/>
    <w:rsid w:val="00E7096B"/>
    <w:rsid w:val="00E770CA"/>
    <w:rsid w:val="00E77FC1"/>
    <w:rsid w:val="00E82FA0"/>
    <w:rsid w:val="00E874BB"/>
    <w:rsid w:val="00EA2299"/>
    <w:rsid w:val="00EA6CAE"/>
    <w:rsid w:val="00EC4277"/>
    <w:rsid w:val="00EE59EA"/>
    <w:rsid w:val="00EF1DF5"/>
    <w:rsid w:val="00F11ADE"/>
    <w:rsid w:val="00F16298"/>
    <w:rsid w:val="00F213CD"/>
    <w:rsid w:val="00F33CB6"/>
    <w:rsid w:val="00F4080C"/>
    <w:rsid w:val="00F43829"/>
    <w:rsid w:val="00F537E2"/>
    <w:rsid w:val="00F55620"/>
    <w:rsid w:val="00F600C4"/>
    <w:rsid w:val="00F64706"/>
    <w:rsid w:val="00F72B62"/>
    <w:rsid w:val="00F7366B"/>
    <w:rsid w:val="00F74481"/>
    <w:rsid w:val="00F74D81"/>
    <w:rsid w:val="00F76CD7"/>
    <w:rsid w:val="00F95A18"/>
    <w:rsid w:val="00FB03F3"/>
    <w:rsid w:val="00FB6343"/>
    <w:rsid w:val="00FB6EAD"/>
    <w:rsid w:val="00FB74B5"/>
    <w:rsid w:val="00FC2DF9"/>
    <w:rsid w:val="00FC3CB6"/>
    <w:rsid w:val="00FD36C0"/>
    <w:rsid w:val="00FD6B09"/>
    <w:rsid w:val="00FE4C1A"/>
    <w:rsid w:val="00FE5A86"/>
    <w:rsid w:val="00FF5746"/>
    <w:rsid w:val="00FF5A0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94518"/>
  <w15:chartTrackingRefBased/>
  <w15:docId w15:val="{0BD68C87-078F-4746-B090-4FCC5AB60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706"/>
  </w:style>
  <w:style w:type="paragraph" w:styleId="Heading1">
    <w:name w:val="heading 1"/>
    <w:basedOn w:val="Normal"/>
    <w:next w:val="Normal"/>
    <w:link w:val="Heading1Char"/>
    <w:uiPriority w:val="9"/>
    <w:qFormat/>
    <w:rsid w:val="00492F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36140"/>
    <w:pPr>
      <w:spacing w:before="100" w:beforeAutospacing="1" w:after="100" w:afterAutospacing="1" w:line="240" w:lineRule="auto"/>
      <w:outlineLvl w:val="1"/>
    </w:pPr>
    <w:rPr>
      <w:rFonts w:ascii="Times New Roman" w:eastAsia="Times New Roman" w:hAnsi="Times New Roman" w:cs="Times New Roman"/>
      <w:b/>
      <w:bCs/>
      <w:sz w:val="36"/>
      <w:szCs w:val="36"/>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9C4"/>
    <w:pPr>
      <w:ind w:left="720"/>
      <w:contextualSpacing/>
    </w:pPr>
  </w:style>
  <w:style w:type="paragraph" w:styleId="Header">
    <w:name w:val="header"/>
    <w:basedOn w:val="Normal"/>
    <w:link w:val="HeaderChar"/>
    <w:uiPriority w:val="99"/>
    <w:unhideWhenUsed/>
    <w:rsid w:val="006A69C4"/>
    <w:pPr>
      <w:tabs>
        <w:tab w:val="center" w:pos="4536"/>
        <w:tab w:val="right" w:pos="9072"/>
      </w:tabs>
      <w:spacing w:after="0" w:line="240" w:lineRule="auto"/>
    </w:pPr>
  </w:style>
  <w:style w:type="character" w:customStyle="1" w:styleId="HeaderChar">
    <w:name w:val="Header Char"/>
    <w:basedOn w:val="DefaultParagraphFont"/>
    <w:link w:val="Header"/>
    <w:uiPriority w:val="99"/>
    <w:rsid w:val="006A69C4"/>
  </w:style>
  <w:style w:type="paragraph" w:styleId="Footer">
    <w:name w:val="footer"/>
    <w:basedOn w:val="Normal"/>
    <w:link w:val="FooterChar"/>
    <w:uiPriority w:val="99"/>
    <w:unhideWhenUsed/>
    <w:rsid w:val="006A69C4"/>
    <w:pPr>
      <w:tabs>
        <w:tab w:val="center" w:pos="4536"/>
        <w:tab w:val="right" w:pos="9072"/>
      </w:tabs>
      <w:spacing w:after="0" w:line="240" w:lineRule="auto"/>
    </w:pPr>
  </w:style>
  <w:style w:type="character" w:customStyle="1" w:styleId="FooterChar">
    <w:name w:val="Footer Char"/>
    <w:basedOn w:val="DefaultParagraphFont"/>
    <w:link w:val="Footer"/>
    <w:uiPriority w:val="99"/>
    <w:rsid w:val="006A69C4"/>
  </w:style>
  <w:style w:type="paragraph" w:customStyle="1" w:styleId="Default">
    <w:name w:val="Default"/>
    <w:rsid w:val="002F3D82"/>
    <w:pPr>
      <w:autoSpaceDE w:val="0"/>
      <w:autoSpaceDN w:val="0"/>
      <w:adjustRightInd w:val="0"/>
      <w:spacing w:after="0" w:line="240" w:lineRule="auto"/>
    </w:pPr>
    <w:rPr>
      <w:rFonts w:ascii="HollandSans" w:hAnsi="HollandSans" w:cs="HollandSans"/>
      <w:color w:val="000000"/>
      <w:sz w:val="24"/>
      <w:szCs w:val="24"/>
    </w:rPr>
  </w:style>
  <w:style w:type="paragraph" w:customStyle="1" w:styleId="Pa1">
    <w:name w:val="Pa1"/>
    <w:basedOn w:val="Default"/>
    <w:next w:val="Default"/>
    <w:uiPriority w:val="99"/>
    <w:rsid w:val="002F3D82"/>
    <w:pPr>
      <w:spacing w:line="181" w:lineRule="atLeast"/>
    </w:pPr>
    <w:rPr>
      <w:rFonts w:cstheme="minorBidi"/>
      <w:color w:val="auto"/>
    </w:rPr>
  </w:style>
  <w:style w:type="paragraph" w:styleId="NormalWeb">
    <w:name w:val="Normal (Web)"/>
    <w:basedOn w:val="Normal"/>
    <w:uiPriority w:val="99"/>
    <w:unhideWhenUsed/>
    <w:rsid w:val="00E143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1439B"/>
    <w:rPr>
      <w:color w:val="0563C1" w:themeColor="hyperlink"/>
      <w:u w:val="single"/>
    </w:rPr>
  </w:style>
  <w:style w:type="character" w:customStyle="1" w:styleId="NichtaufgelsteErwhnung1">
    <w:name w:val="Nicht aufgelöste Erwähnung1"/>
    <w:basedOn w:val="DefaultParagraphFont"/>
    <w:uiPriority w:val="99"/>
    <w:semiHidden/>
    <w:unhideWhenUsed/>
    <w:rsid w:val="00E874BB"/>
    <w:rPr>
      <w:color w:val="605E5C"/>
      <w:shd w:val="clear" w:color="auto" w:fill="E1DFDD"/>
    </w:rPr>
  </w:style>
  <w:style w:type="paragraph" w:styleId="BalloonText">
    <w:name w:val="Balloon Text"/>
    <w:basedOn w:val="Normal"/>
    <w:link w:val="BalloonTextChar"/>
    <w:uiPriority w:val="99"/>
    <w:semiHidden/>
    <w:unhideWhenUsed/>
    <w:rsid w:val="00246C9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46C9D"/>
    <w:rPr>
      <w:rFonts w:ascii="Times New Roman" w:hAnsi="Times New Roman" w:cs="Times New Roman"/>
      <w:sz w:val="18"/>
      <w:szCs w:val="18"/>
    </w:rPr>
  </w:style>
  <w:style w:type="character" w:customStyle="1" w:styleId="Heading2Char">
    <w:name w:val="Heading 2 Char"/>
    <w:basedOn w:val="DefaultParagraphFont"/>
    <w:link w:val="Heading2"/>
    <w:uiPriority w:val="9"/>
    <w:rsid w:val="00A36140"/>
    <w:rPr>
      <w:rFonts w:ascii="Times New Roman" w:eastAsia="Times New Roman" w:hAnsi="Times New Roman" w:cs="Times New Roman"/>
      <w:b/>
      <w:bCs/>
      <w:sz w:val="36"/>
      <w:szCs w:val="36"/>
      <w:lang w:val="de-DE" w:eastAsia="de-DE"/>
    </w:rPr>
  </w:style>
  <w:style w:type="character" w:styleId="Strong">
    <w:name w:val="Strong"/>
    <w:basedOn w:val="DefaultParagraphFont"/>
    <w:uiPriority w:val="22"/>
    <w:qFormat/>
    <w:rsid w:val="00A36140"/>
    <w:rPr>
      <w:b/>
      <w:bCs/>
    </w:rPr>
  </w:style>
  <w:style w:type="character" w:customStyle="1" w:styleId="Heading1Char">
    <w:name w:val="Heading 1 Char"/>
    <w:basedOn w:val="DefaultParagraphFont"/>
    <w:link w:val="Heading1"/>
    <w:uiPriority w:val="9"/>
    <w:rsid w:val="00492F3C"/>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03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C3276"/>
    <w:rPr>
      <w:rFonts w:ascii="RegulatorNova-Heavy" w:hAnsi="RegulatorNova-Heavy" w:hint="default"/>
      <w:b w:val="0"/>
      <w:bCs w:val="0"/>
      <w:i w:val="0"/>
      <w:iCs w:val="0"/>
      <w:color w:val="747676"/>
      <w:sz w:val="34"/>
      <w:szCs w:val="34"/>
    </w:rPr>
  </w:style>
  <w:style w:type="character" w:customStyle="1" w:styleId="fontstyle21">
    <w:name w:val="fontstyle21"/>
    <w:basedOn w:val="DefaultParagraphFont"/>
    <w:rsid w:val="005C3276"/>
    <w:rPr>
      <w:rFonts w:ascii="Ubuntu" w:hAnsi="Ubuntu" w:hint="default"/>
      <w:b w:val="0"/>
      <w:bCs w:val="0"/>
      <w:i w:val="0"/>
      <w:iCs w:val="0"/>
      <w:color w:val="000000"/>
      <w:sz w:val="20"/>
      <w:szCs w:val="20"/>
    </w:rPr>
  </w:style>
  <w:style w:type="character" w:customStyle="1" w:styleId="fontstyle31">
    <w:name w:val="fontstyle31"/>
    <w:basedOn w:val="DefaultParagraphFont"/>
    <w:rsid w:val="005C3276"/>
    <w:rPr>
      <w:rFonts w:ascii="Ubuntu-Bold" w:hAnsi="Ubuntu-Bold" w:hint="default"/>
      <w:b/>
      <w:bCs/>
      <w:i w:val="0"/>
      <w:iCs w:val="0"/>
      <w:color w:val="000000"/>
      <w:sz w:val="20"/>
      <w:szCs w:val="20"/>
    </w:rPr>
  </w:style>
  <w:style w:type="paragraph" w:styleId="Revision">
    <w:name w:val="Revision"/>
    <w:hidden/>
    <w:uiPriority w:val="99"/>
    <w:semiHidden/>
    <w:rsid w:val="00BF5AF4"/>
    <w:pPr>
      <w:spacing w:after="0" w:line="240" w:lineRule="auto"/>
    </w:pPr>
  </w:style>
  <w:style w:type="character" w:styleId="CommentReference">
    <w:name w:val="annotation reference"/>
    <w:basedOn w:val="DefaultParagraphFont"/>
    <w:uiPriority w:val="99"/>
    <w:semiHidden/>
    <w:unhideWhenUsed/>
    <w:rsid w:val="00E7096B"/>
    <w:rPr>
      <w:sz w:val="16"/>
      <w:szCs w:val="16"/>
    </w:rPr>
  </w:style>
  <w:style w:type="paragraph" w:styleId="CommentText">
    <w:name w:val="annotation text"/>
    <w:basedOn w:val="Normal"/>
    <w:link w:val="CommentTextChar"/>
    <w:uiPriority w:val="99"/>
    <w:semiHidden/>
    <w:unhideWhenUsed/>
    <w:rsid w:val="00E7096B"/>
    <w:pPr>
      <w:spacing w:line="240" w:lineRule="auto"/>
    </w:pPr>
    <w:rPr>
      <w:sz w:val="20"/>
      <w:szCs w:val="20"/>
    </w:rPr>
  </w:style>
  <w:style w:type="character" w:customStyle="1" w:styleId="CommentTextChar">
    <w:name w:val="Comment Text Char"/>
    <w:basedOn w:val="DefaultParagraphFont"/>
    <w:link w:val="CommentText"/>
    <w:uiPriority w:val="99"/>
    <w:semiHidden/>
    <w:rsid w:val="00E7096B"/>
    <w:rPr>
      <w:sz w:val="20"/>
      <w:szCs w:val="20"/>
    </w:rPr>
  </w:style>
  <w:style w:type="paragraph" w:styleId="CommentSubject">
    <w:name w:val="annotation subject"/>
    <w:basedOn w:val="CommentText"/>
    <w:next w:val="CommentText"/>
    <w:link w:val="CommentSubjectChar"/>
    <w:uiPriority w:val="99"/>
    <w:semiHidden/>
    <w:unhideWhenUsed/>
    <w:rsid w:val="00E7096B"/>
    <w:rPr>
      <w:b/>
      <w:bCs/>
    </w:rPr>
  </w:style>
  <w:style w:type="character" w:customStyle="1" w:styleId="CommentSubjectChar">
    <w:name w:val="Comment Subject Char"/>
    <w:basedOn w:val="CommentTextChar"/>
    <w:link w:val="CommentSubject"/>
    <w:uiPriority w:val="99"/>
    <w:semiHidden/>
    <w:rsid w:val="00E709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23442">
      <w:bodyDiv w:val="1"/>
      <w:marLeft w:val="0"/>
      <w:marRight w:val="0"/>
      <w:marTop w:val="0"/>
      <w:marBottom w:val="0"/>
      <w:divBdr>
        <w:top w:val="none" w:sz="0" w:space="0" w:color="auto"/>
        <w:left w:val="none" w:sz="0" w:space="0" w:color="auto"/>
        <w:bottom w:val="none" w:sz="0" w:space="0" w:color="auto"/>
        <w:right w:val="none" w:sz="0" w:space="0" w:color="auto"/>
      </w:divBdr>
      <w:divsChild>
        <w:div w:id="883370110">
          <w:marLeft w:val="0"/>
          <w:marRight w:val="0"/>
          <w:marTop w:val="0"/>
          <w:marBottom w:val="0"/>
          <w:divBdr>
            <w:top w:val="none" w:sz="0" w:space="0" w:color="auto"/>
            <w:left w:val="none" w:sz="0" w:space="0" w:color="auto"/>
            <w:bottom w:val="none" w:sz="0" w:space="0" w:color="auto"/>
            <w:right w:val="none" w:sz="0" w:space="0" w:color="auto"/>
          </w:divBdr>
          <w:divsChild>
            <w:div w:id="431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3237">
      <w:bodyDiv w:val="1"/>
      <w:marLeft w:val="0"/>
      <w:marRight w:val="0"/>
      <w:marTop w:val="0"/>
      <w:marBottom w:val="0"/>
      <w:divBdr>
        <w:top w:val="none" w:sz="0" w:space="0" w:color="auto"/>
        <w:left w:val="none" w:sz="0" w:space="0" w:color="auto"/>
        <w:bottom w:val="none" w:sz="0" w:space="0" w:color="auto"/>
        <w:right w:val="none" w:sz="0" w:space="0" w:color="auto"/>
      </w:divBdr>
    </w:div>
    <w:div w:id="473376930">
      <w:bodyDiv w:val="1"/>
      <w:marLeft w:val="0"/>
      <w:marRight w:val="0"/>
      <w:marTop w:val="0"/>
      <w:marBottom w:val="0"/>
      <w:divBdr>
        <w:top w:val="none" w:sz="0" w:space="0" w:color="auto"/>
        <w:left w:val="none" w:sz="0" w:space="0" w:color="auto"/>
        <w:bottom w:val="none" w:sz="0" w:space="0" w:color="auto"/>
        <w:right w:val="none" w:sz="0" w:space="0" w:color="auto"/>
      </w:divBdr>
      <w:divsChild>
        <w:div w:id="684676536">
          <w:marLeft w:val="0"/>
          <w:marRight w:val="0"/>
          <w:marTop w:val="0"/>
          <w:marBottom w:val="0"/>
          <w:divBdr>
            <w:top w:val="none" w:sz="0" w:space="0" w:color="auto"/>
            <w:left w:val="none" w:sz="0" w:space="0" w:color="auto"/>
            <w:bottom w:val="none" w:sz="0" w:space="0" w:color="auto"/>
            <w:right w:val="none" w:sz="0" w:space="0" w:color="auto"/>
          </w:divBdr>
          <w:divsChild>
            <w:div w:id="6886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1247">
      <w:bodyDiv w:val="1"/>
      <w:marLeft w:val="0"/>
      <w:marRight w:val="0"/>
      <w:marTop w:val="0"/>
      <w:marBottom w:val="0"/>
      <w:divBdr>
        <w:top w:val="none" w:sz="0" w:space="0" w:color="auto"/>
        <w:left w:val="none" w:sz="0" w:space="0" w:color="auto"/>
        <w:bottom w:val="none" w:sz="0" w:space="0" w:color="auto"/>
        <w:right w:val="none" w:sz="0" w:space="0" w:color="auto"/>
      </w:divBdr>
    </w:div>
    <w:div w:id="1486166793">
      <w:bodyDiv w:val="1"/>
      <w:marLeft w:val="0"/>
      <w:marRight w:val="0"/>
      <w:marTop w:val="0"/>
      <w:marBottom w:val="0"/>
      <w:divBdr>
        <w:top w:val="none" w:sz="0" w:space="0" w:color="auto"/>
        <w:left w:val="none" w:sz="0" w:space="0" w:color="auto"/>
        <w:bottom w:val="none" w:sz="0" w:space="0" w:color="auto"/>
        <w:right w:val="none" w:sz="0" w:space="0" w:color="auto"/>
      </w:divBdr>
      <w:divsChild>
        <w:div w:id="388041064">
          <w:marLeft w:val="0"/>
          <w:marRight w:val="0"/>
          <w:marTop w:val="0"/>
          <w:marBottom w:val="0"/>
          <w:divBdr>
            <w:top w:val="none" w:sz="0" w:space="0" w:color="auto"/>
            <w:left w:val="none" w:sz="0" w:space="0" w:color="auto"/>
            <w:bottom w:val="none" w:sz="0" w:space="0" w:color="auto"/>
            <w:right w:val="none" w:sz="0" w:space="0" w:color="auto"/>
          </w:divBdr>
          <w:divsChild>
            <w:div w:id="464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69470">
      <w:bodyDiv w:val="1"/>
      <w:marLeft w:val="0"/>
      <w:marRight w:val="0"/>
      <w:marTop w:val="0"/>
      <w:marBottom w:val="0"/>
      <w:divBdr>
        <w:top w:val="none" w:sz="0" w:space="0" w:color="auto"/>
        <w:left w:val="none" w:sz="0" w:space="0" w:color="auto"/>
        <w:bottom w:val="none" w:sz="0" w:space="0" w:color="auto"/>
        <w:right w:val="none" w:sz="0" w:space="0" w:color="auto"/>
      </w:divBdr>
      <w:divsChild>
        <w:div w:id="1415779582">
          <w:marLeft w:val="0"/>
          <w:marRight w:val="0"/>
          <w:marTop w:val="0"/>
          <w:marBottom w:val="0"/>
          <w:divBdr>
            <w:top w:val="none" w:sz="0" w:space="0" w:color="auto"/>
            <w:left w:val="none" w:sz="0" w:space="0" w:color="auto"/>
            <w:bottom w:val="none" w:sz="0" w:space="0" w:color="auto"/>
            <w:right w:val="none" w:sz="0" w:space="0" w:color="auto"/>
          </w:divBdr>
          <w:divsChild>
            <w:div w:id="1722367656">
              <w:marLeft w:val="0"/>
              <w:marRight w:val="0"/>
              <w:marTop w:val="0"/>
              <w:marBottom w:val="0"/>
              <w:divBdr>
                <w:top w:val="none" w:sz="0" w:space="0" w:color="auto"/>
                <w:left w:val="none" w:sz="0" w:space="0" w:color="auto"/>
                <w:bottom w:val="none" w:sz="0" w:space="0" w:color="auto"/>
                <w:right w:val="none" w:sz="0" w:space="0" w:color="auto"/>
              </w:divBdr>
              <w:divsChild>
                <w:div w:id="1814634304">
                  <w:marLeft w:val="0"/>
                  <w:marRight w:val="0"/>
                  <w:marTop w:val="0"/>
                  <w:marBottom w:val="0"/>
                  <w:divBdr>
                    <w:top w:val="none" w:sz="0" w:space="0" w:color="auto"/>
                    <w:left w:val="none" w:sz="0" w:space="0" w:color="auto"/>
                    <w:bottom w:val="none" w:sz="0" w:space="0" w:color="auto"/>
                    <w:right w:val="none" w:sz="0" w:space="0" w:color="auto"/>
                  </w:divBdr>
                  <w:divsChild>
                    <w:div w:id="108642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84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uritshuis.nl/bezoe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uritshuis.nl/nu-te-doen/tentoonstellingen/jacobusvre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ickets.mauritshuis.nl/en/tickets"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1caf5b09-1a0c-4cca-8e86-16d30dc34d99" xsi:nil="true"/>
    <lcf76f155ced4ddcb4097134ff3c332f xmlns="795829e6-d821-4aa7-9b17-35702eda340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5ADCA54FB10C4C9E2A3C0755367B85" ma:contentTypeVersion="21" ma:contentTypeDescription="Create a new document." ma:contentTypeScope="" ma:versionID="c2e981873880f9c2c034f72306381d2f">
  <xsd:schema xmlns:xsd="http://www.w3.org/2001/XMLSchema" xmlns:xs="http://www.w3.org/2001/XMLSchema" xmlns:p="http://schemas.microsoft.com/office/2006/metadata/properties" xmlns:ns1="http://schemas.microsoft.com/sharepoint/v3" xmlns:ns2="1caf5b09-1a0c-4cca-8e86-16d30dc34d99" xmlns:ns3="795829e6-d821-4aa7-9b17-35702eda340e" targetNamespace="http://schemas.microsoft.com/office/2006/metadata/properties" ma:root="true" ma:fieldsID="601e4993c521b56e2dfdc850af066363" ns1:_="" ns2:_="" ns3:_="">
    <xsd:import namespace="http://schemas.microsoft.com/sharepoint/v3"/>
    <xsd:import namespace="1caf5b09-1a0c-4cca-8e86-16d30dc34d99"/>
    <xsd:import namespace="795829e6-d821-4aa7-9b17-35702eda340e"/>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af5b09-1a0c-4cca-8e86-16d30dc34d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4cec6b98-cef9-445d-9184-d5284807eb76}" ma:internalName="TaxCatchAll" ma:showField="CatchAllData" ma:web="1caf5b09-1a0c-4cca-8e86-16d30dc34d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5829e6-d821-4aa7-9b17-35702eda340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3a30c8f-9d61-4701-8d03-a104a9d5683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9ED519-D9AF-46D3-ACE6-163FA1BDC89E}">
  <ds:schemaRefs>
    <ds:schemaRef ds:uri="http://schemas.openxmlformats.org/officeDocument/2006/bibliography"/>
  </ds:schemaRefs>
</ds:datastoreItem>
</file>

<file path=customXml/itemProps2.xml><?xml version="1.0" encoding="utf-8"?>
<ds:datastoreItem xmlns:ds="http://schemas.openxmlformats.org/officeDocument/2006/customXml" ds:itemID="{671F3636-3860-465F-AADC-139A4D11E88F}">
  <ds:schemaRefs>
    <ds:schemaRef ds:uri="http://schemas.microsoft.com/sharepoint/v3/contenttype/forms"/>
  </ds:schemaRefs>
</ds:datastoreItem>
</file>

<file path=customXml/itemProps3.xml><?xml version="1.0" encoding="utf-8"?>
<ds:datastoreItem xmlns:ds="http://schemas.openxmlformats.org/officeDocument/2006/customXml" ds:itemID="{BC66609F-7FC1-41F0-BF6E-762BE6B37D43}">
  <ds:schemaRefs>
    <ds:schemaRef ds:uri="http://schemas.microsoft.com/office/2006/metadata/properties"/>
    <ds:schemaRef ds:uri="http://schemas.microsoft.com/office/infopath/2007/PartnerControls"/>
    <ds:schemaRef ds:uri="http://schemas.microsoft.com/sharepoint/v3"/>
    <ds:schemaRef ds:uri="1caf5b09-1a0c-4cca-8e86-16d30dc34d99"/>
    <ds:schemaRef ds:uri="795829e6-d821-4aa7-9b17-35702eda340e"/>
  </ds:schemaRefs>
</ds:datastoreItem>
</file>

<file path=customXml/itemProps4.xml><?xml version="1.0" encoding="utf-8"?>
<ds:datastoreItem xmlns:ds="http://schemas.openxmlformats.org/officeDocument/2006/customXml" ds:itemID="{7D40C7EB-9EC9-4B87-AC5A-DE8EE71A7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af5b09-1a0c-4cca-8e86-16d30dc34d99"/>
    <ds:schemaRef ds:uri="795829e6-d821-4aa7-9b17-35702eda3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729</Words>
  <Characters>4161</Characters>
  <Application>Microsoft Office Word</Application>
  <DocSecurity>4</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Ministerie van Economische Zaken en Klimaat</Company>
  <LinksUpToDate>false</LinksUpToDate>
  <CharactersWithSpaces>4881</CharactersWithSpaces>
  <SharedDoc>false</SharedDoc>
  <HLinks>
    <vt:vector size="18" baseType="variant">
      <vt:variant>
        <vt:i4>4063332</vt:i4>
      </vt:variant>
      <vt:variant>
        <vt:i4>6</vt:i4>
      </vt:variant>
      <vt:variant>
        <vt:i4>0</vt:i4>
      </vt:variant>
      <vt:variant>
        <vt:i4>5</vt:i4>
      </vt:variant>
      <vt:variant>
        <vt:lpwstr>https://www.mauritshuis.nl/bezoek/</vt:lpwstr>
      </vt:variant>
      <vt:variant>
        <vt:lpwstr/>
      </vt:variant>
      <vt:variant>
        <vt:i4>196685</vt:i4>
      </vt:variant>
      <vt:variant>
        <vt:i4>3</vt:i4>
      </vt:variant>
      <vt:variant>
        <vt:i4>0</vt:i4>
      </vt:variant>
      <vt:variant>
        <vt:i4>5</vt:i4>
      </vt:variant>
      <vt:variant>
        <vt:lpwstr>https://www.mauritshuis.nl/nu-te-doen/tentoonstellingen/jacobusvrel/</vt:lpwstr>
      </vt:variant>
      <vt:variant>
        <vt:lpwstr/>
      </vt:variant>
      <vt:variant>
        <vt:i4>5308440</vt:i4>
      </vt:variant>
      <vt:variant>
        <vt:i4>0</vt:i4>
      </vt:variant>
      <vt:variant>
        <vt:i4>0</vt:i4>
      </vt:variant>
      <vt:variant>
        <vt:i4>5</vt:i4>
      </vt:variant>
      <vt:variant>
        <vt:lpwstr>https://tickets.mauritshuis.nl/en/tickets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 C.M.M. (Choi Mi)</dc:creator>
  <cp:keywords/>
  <dc:description/>
  <cp:lastModifiedBy>Zoë Bröcher</cp:lastModifiedBy>
  <cp:revision>24</cp:revision>
  <cp:lastPrinted>2020-12-03T17:26:00Z</cp:lastPrinted>
  <dcterms:created xsi:type="dcterms:W3CDTF">2023-02-23T22:10:00Z</dcterms:created>
  <dcterms:modified xsi:type="dcterms:W3CDTF">2023-02-23T23:02:00Z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0x010100D55ADCA54FB10C4C9E2A3C0755367B85</vt:lpwstr>
  </property>
  <property fmtid="{D5CDD505-2E9C-101B-9397-08002B2CF9AE}" pid="3" name="MediaServiceImageTags">
    <vt:lpwstr/>
  </property>
</Properties>
</file>